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B7" w:rsidRPr="002D7FB7" w:rsidRDefault="002D7FB7" w:rsidP="002D7FB7">
      <w:pPr>
        <w:shd w:val="clear" w:color="auto" w:fill="FFFFFF"/>
        <w:spacing w:after="175" w:line="209" w:lineRule="atLeast"/>
        <w:outlineLvl w:val="0"/>
        <w:rPr>
          <w:rFonts w:ascii="Arial" w:eastAsia="Times New Roman" w:hAnsi="Arial" w:cs="Arial"/>
          <w:color w:val="007AD0"/>
          <w:kern w:val="36"/>
          <w:sz w:val="21"/>
          <w:szCs w:val="21"/>
          <w:lang w:eastAsia="ru-RU"/>
        </w:rPr>
      </w:pPr>
      <w:r w:rsidRPr="002D7FB7">
        <w:rPr>
          <w:rFonts w:ascii="Arial" w:eastAsia="Times New Roman" w:hAnsi="Arial" w:cs="Arial"/>
          <w:color w:val="007AD0"/>
          <w:kern w:val="36"/>
          <w:sz w:val="21"/>
          <w:szCs w:val="21"/>
          <w:lang w:eastAsia="ru-RU"/>
        </w:rPr>
        <w:t>Горячие линии по организации дистанционного обучения и работы школ в условиях сложившейся эпидемиологической ситуации.</w:t>
      </w:r>
    </w:p>
    <w:p w:rsidR="002D7FB7" w:rsidRPr="002D7FB7" w:rsidRDefault="002D7FB7" w:rsidP="002D7FB7">
      <w:pPr>
        <w:shd w:val="clear" w:color="auto" w:fill="FFFFFF"/>
        <w:spacing w:after="87" w:line="192" w:lineRule="atLeast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2D7FB7">
        <w:rPr>
          <w:rFonts w:ascii="Tahoma" w:eastAsia="Times New Roman" w:hAnsi="Tahoma" w:cs="Tahoma"/>
          <w:color w:val="555555"/>
          <w:sz w:val="12"/>
          <w:szCs w:val="12"/>
          <w:lang w:eastAsia="ru-RU"/>
        </w:rPr>
        <w:t>28.04.2020</w:t>
      </w:r>
    </w:p>
    <w:p w:rsidR="002D7FB7" w:rsidRPr="002D7FB7" w:rsidRDefault="002D7FB7" w:rsidP="002D7FB7">
      <w:pPr>
        <w:shd w:val="clear" w:color="auto" w:fill="FFFFFF"/>
        <w:spacing w:after="0" w:line="192" w:lineRule="atLeast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2D7FB7">
        <w:rPr>
          <w:rFonts w:ascii="Tahoma" w:eastAsia="Times New Roman" w:hAnsi="Tahoma" w:cs="Tahoma"/>
          <w:b/>
          <w:bCs/>
          <w:color w:val="555555"/>
          <w:sz w:val="12"/>
          <w:lang w:eastAsia="ru-RU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организаций: +7 (495) 984-89-19.</w:t>
      </w:r>
    </w:p>
    <w:p w:rsidR="002D7FB7" w:rsidRPr="002D7FB7" w:rsidRDefault="002D7FB7" w:rsidP="002D7FB7">
      <w:pPr>
        <w:shd w:val="clear" w:color="auto" w:fill="FFFFFF"/>
        <w:spacing w:after="175" w:line="192" w:lineRule="atLeast"/>
        <w:rPr>
          <w:rFonts w:ascii="Tahoma" w:eastAsia="Times New Roman" w:hAnsi="Tahoma" w:cs="Tahoma"/>
          <w:color w:val="555555"/>
          <w:sz w:val="12"/>
          <w:szCs w:val="12"/>
          <w:lang w:eastAsia="ru-RU"/>
        </w:rPr>
      </w:pPr>
      <w:r w:rsidRPr="002D7FB7">
        <w:rPr>
          <w:rFonts w:ascii="Tahoma" w:eastAsia="Times New Roman" w:hAnsi="Tahoma" w:cs="Tahoma"/>
          <w:b/>
          <w:bCs/>
          <w:color w:val="555555"/>
          <w:sz w:val="12"/>
          <w:lang w:eastAsia="ru-RU"/>
        </w:rPr>
        <w:t>Горячая линия методической поддержки учителей и родителей: +7 (800) 200-91-85. Горячие линии также организованы в каждом регионе. Номера их телефонов должны быть размещены на официальных сайтах органов управления образованием.</w:t>
      </w:r>
      <w:r>
        <w:rPr>
          <w:rFonts w:ascii="Tahoma" w:eastAsia="Times New Roman" w:hAnsi="Tahoma" w:cs="Tahoma"/>
          <w:noProof/>
          <w:color w:val="007AD0"/>
          <w:sz w:val="12"/>
          <w:szCs w:val="12"/>
          <w:lang w:eastAsia="ru-RU"/>
        </w:rPr>
        <w:drawing>
          <wp:inline distT="0" distB="0" distL="0" distR="0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31" w:rsidRDefault="002D7FB7"/>
    <w:sectPr w:rsidR="009F2031" w:rsidSect="00E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D7FB7"/>
    <w:rsid w:val="002D7FB7"/>
    <w:rsid w:val="009E3E80"/>
    <w:rsid w:val="00E43D58"/>
    <w:rsid w:val="00E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62"/>
  </w:style>
  <w:style w:type="paragraph" w:styleId="1">
    <w:name w:val="heading 1"/>
    <w:basedOn w:val="a"/>
    <w:link w:val="10"/>
    <w:uiPriority w:val="9"/>
    <w:qFormat/>
    <w:rsid w:val="002D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07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351">
          <w:marLeft w:val="0"/>
          <w:marRight w:val="0"/>
          <w:marTop w:val="87"/>
          <w:marBottom w:val="175"/>
          <w:divBdr>
            <w:top w:val="none" w:sz="0" w:space="0" w:color="auto"/>
            <w:left w:val="none" w:sz="0" w:space="0" w:color="auto"/>
            <w:bottom w:val="single" w:sz="4" w:space="9" w:color="CDD8E3"/>
            <w:right w:val="none" w:sz="0" w:space="0" w:color="auto"/>
          </w:divBdr>
          <w:divsChild>
            <w:div w:id="207553885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09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2020-05-29T11:28:00Z</dcterms:created>
  <dcterms:modified xsi:type="dcterms:W3CDTF">2020-05-29T11:28:00Z</dcterms:modified>
</cp:coreProperties>
</file>