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BB" w:rsidRDefault="00646C3F" w:rsidP="00646C3F">
      <w:pPr>
        <w:spacing w:line="360" w:lineRule="auto"/>
        <w:ind w:right="-37"/>
        <w:jc w:val="center"/>
        <w:rPr>
          <w:rFonts w:ascii="Times New Roman" w:hAnsi="Times New Roman" w:cs="Times New Roman"/>
          <w:sz w:val="28"/>
        </w:rPr>
      </w:pPr>
      <w:r w:rsidRPr="00C342BB">
        <w:rPr>
          <w:rFonts w:ascii="Times New Roman" w:hAnsi="Times New Roman" w:cs="Times New Roman"/>
          <w:sz w:val="28"/>
        </w:rPr>
        <w:t>МУНИЦИПАЛЬНОЕ</w:t>
      </w:r>
    </w:p>
    <w:p w:rsidR="00087979" w:rsidRDefault="00646C3F" w:rsidP="00646C3F">
      <w:pPr>
        <w:spacing w:line="360" w:lineRule="auto"/>
        <w:ind w:right="-37"/>
        <w:jc w:val="center"/>
        <w:rPr>
          <w:rFonts w:ascii="Times New Roman" w:hAnsi="Times New Roman" w:cs="Times New Roman"/>
          <w:sz w:val="28"/>
        </w:rPr>
      </w:pPr>
      <w:r w:rsidRPr="00C342BB">
        <w:rPr>
          <w:rFonts w:ascii="Times New Roman" w:hAnsi="Times New Roman" w:cs="Times New Roman"/>
          <w:sz w:val="28"/>
        </w:rPr>
        <w:t xml:space="preserve">КАЗЕННОЕ ОБЩЕОБРАЗОВАТЕЛЬНОЕ УЧРЕЖДЕНИЕ </w:t>
      </w:r>
    </w:p>
    <w:p w:rsidR="00646C3F" w:rsidRPr="00C342BB" w:rsidRDefault="00494A54" w:rsidP="00646C3F">
      <w:pPr>
        <w:spacing w:line="360" w:lineRule="auto"/>
        <w:ind w:right="-37"/>
        <w:jc w:val="center"/>
        <w:rPr>
          <w:rFonts w:ascii="Times New Roman" w:hAnsi="Times New Roman" w:cs="Times New Roman"/>
          <w:sz w:val="28"/>
        </w:rPr>
      </w:pPr>
      <w:r>
        <w:rPr>
          <w:rFonts w:ascii="Times New Roman" w:hAnsi="Times New Roman" w:cs="Times New Roman"/>
          <w:sz w:val="36"/>
        </w:rPr>
        <w:t xml:space="preserve">МКОУ «Рушульская </w:t>
      </w:r>
      <w:r w:rsidR="00C342BB" w:rsidRPr="00C342BB">
        <w:rPr>
          <w:rFonts w:ascii="Times New Roman" w:hAnsi="Times New Roman" w:cs="Times New Roman"/>
          <w:sz w:val="36"/>
        </w:rPr>
        <w:t xml:space="preserve"> СОШ»</w:t>
      </w:r>
    </w:p>
    <w:p w:rsidR="00646C3F" w:rsidRPr="00C342BB" w:rsidRDefault="00646C3F" w:rsidP="00646C3F">
      <w:pPr>
        <w:spacing w:line="360" w:lineRule="auto"/>
        <w:ind w:right="-37"/>
        <w:jc w:val="center"/>
        <w:rPr>
          <w:rFonts w:ascii="Times New Roman" w:hAnsi="Times New Roman" w:cs="Times New Roman"/>
          <w:sz w:val="28"/>
        </w:rPr>
      </w:pPr>
    </w:p>
    <w:p w:rsidR="00646C3F" w:rsidRPr="00C342BB" w:rsidRDefault="00646C3F" w:rsidP="00646C3F">
      <w:pPr>
        <w:spacing w:line="360" w:lineRule="auto"/>
        <w:ind w:right="-37"/>
        <w:jc w:val="center"/>
        <w:rPr>
          <w:rFonts w:ascii="Times New Roman" w:hAnsi="Times New Roman" w:cs="Times New Roman"/>
          <w:sz w:val="28"/>
        </w:rPr>
      </w:pPr>
    </w:p>
    <w:p w:rsidR="00646C3F" w:rsidRPr="00C342BB" w:rsidRDefault="00646C3F" w:rsidP="00646C3F">
      <w:pPr>
        <w:tabs>
          <w:tab w:val="left" w:pos="337"/>
        </w:tabs>
        <w:spacing w:line="360" w:lineRule="auto"/>
        <w:ind w:right="-37"/>
        <w:rPr>
          <w:rFonts w:ascii="Times New Roman" w:hAnsi="Times New Roman" w:cs="Times New Roman"/>
          <w:sz w:val="28"/>
        </w:rPr>
      </w:pPr>
      <w:r w:rsidRPr="00C342BB">
        <w:rPr>
          <w:rFonts w:ascii="Times New Roman" w:hAnsi="Times New Roman" w:cs="Times New Roman"/>
          <w:sz w:val="28"/>
        </w:rPr>
        <w:tab/>
      </w:r>
    </w:p>
    <w:tbl>
      <w:tblPr>
        <w:tblStyle w:val="a3"/>
        <w:tblW w:w="8946"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4171"/>
      </w:tblGrid>
      <w:tr w:rsidR="00646C3F" w:rsidRPr="00C342BB" w:rsidTr="00FD5210">
        <w:tc>
          <w:tcPr>
            <w:tcW w:w="4775" w:type="dxa"/>
          </w:tcPr>
          <w:p w:rsidR="00646C3F" w:rsidRPr="00C342BB" w:rsidRDefault="00646C3F">
            <w:pPr>
              <w:tabs>
                <w:tab w:val="left" w:pos="337"/>
              </w:tabs>
              <w:spacing w:line="360" w:lineRule="auto"/>
              <w:ind w:right="-37"/>
              <w:rPr>
                <w:rFonts w:ascii="Times New Roman" w:hAnsi="Times New Roman" w:cs="Times New Roman"/>
                <w:b/>
                <w:color w:val="000000"/>
                <w:sz w:val="28"/>
                <w:szCs w:val="32"/>
              </w:rPr>
            </w:pPr>
            <w:r w:rsidRPr="00C342BB">
              <w:rPr>
                <w:rFonts w:ascii="Times New Roman" w:hAnsi="Times New Roman" w:cs="Times New Roman"/>
                <w:b/>
                <w:sz w:val="28"/>
                <w:szCs w:val="32"/>
              </w:rPr>
              <w:t xml:space="preserve">Утверждаю </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Приказ № _______</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 xml:space="preserve">Директор  школы </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_____</w:t>
            </w:r>
            <w:r w:rsidR="00FD5210">
              <w:rPr>
                <w:rFonts w:ascii="Times New Roman" w:hAnsi="Times New Roman" w:cs="Times New Roman"/>
                <w:b/>
                <w:sz w:val="28"/>
                <w:szCs w:val="32"/>
              </w:rPr>
              <w:t>________</w:t>
            </w:r>
            <w:r w:rsidRPr="00C342BB">
              <w:rPr>
                <w:rFonts w:ascii="Times New Roman" w:hAnsi="Times New Roman" w:cs="Times New Roman"/>
                <w:b/>
                <w:sz w:val="28"/>
                <w:szCs w:val="32"/>
              </w:rPr>
              <w:t xml:space="preserve">__ </w:t>
            </w:r>
          </w:p>
          <w:p w:rsidR="00646C3F" w:rsidRPr="00C342BB" w:rsidRDefault="00646C3F">
            <w:pPr>
              <w:tabs>
                <w:tab w:val="left" w:pos="337"/>
              </w:tabs>
              <w:spacing w:line="360" w:lineRule="auto"/>
              <w:ind w:right="-37"/>
              <w:rPr>
                <w:rFonts w:ascii="Times New Roman" w:hAnsi="Times New Roman" w:cs="Times New Roman"/>
                <w:b/>
                <w:color w:val="000000"/>
                <w:sz w:val="28"/>
                <w:szCs w:val="32"/>
              </w:rPr>
            </w:pPr>
          </w:p>
        </w:tc>
        <w:tc>
          <w:tcPr>
            <w:tcW w:w="4171" w:type="dxa"/>
          </w:tcPr>
          <w:p w:rsidR="00646C3F" w:rsidRPr="00C342BB" w:rsidRDefault="00FD5210">
            <w:pPr>
              <w:tabs>
                <w:tab w:val="left" w:pos="337"/>
              </w:tabs>
              <w:spacing w:line="360" w:lineRule="auto"/>
              <w:ind w:right="-37"/>
              <w:rPr>
                <w:rFonts w:ascii="Times New Roman" w:hAnsi="Times New Roman" w:cs="Times New Roman"/>
                <w:b/>
                <w:color w:val="000000"/>
                <w:sz w:val="28"/>
                <w:szCs w:val="32"/>
              </w:rPr>
            </w:pPr>
            <w:r>
              <w:rPr>
                <w:rFonts w:ascii="Times New Roman" w:hAnsi="Times New Roman" w:cs="Times New Roman"/>
                <w:b/>
                <w:sz w:val="28"/>
                <w:szCs w:val="32"/>
              </w:rPr>
              <w:t>Протокол педсовета№</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 xml:space="preserve">«_____» </w:t>
            </w:r>
            <w:r w:rsidR="00FD5210">
              <w:rPr>
                <w:rFonts w:ascii="Times New Roman" w:hAnsi="Times New Roman" w:cs="Times New Roman"/>
                <w:b/>
                <w:sz w:val="28"/>
                <w:szCs w:val="32"/>
              </w:rPr>
              <w:t xml:space="preserve"> __________</w:t>
            </w:r>
            <w:r w:rsidRPr="00C342BB">
              <w:rPr>
                <w:rFonts w:ascii="Times New Roman" w:hAnsi="Times New Roman" w:cs="Times New Roman"/>
                <w:b/>
                <w:sz w:val="28"/>
                <w:szCs w:val="32"/>
              </w:rPr>
              <w:t xml:space="preserve"> 20</w:t>
            </w:r>
            <w:r w:rsidR="00FD5210">
              <w:rPr>
                <w:rFonts w:ascii="Times New Roman" w:hAnsi="Times New Roman" w:cs="Times New Roman"/>
                <w:b/>
                <w:sz w:val="28"/>
                <w:szCs w:val="32"/>
              </w:rPr>
              <w:t xml:space="preserve">___ </w:t>
            </w:r>
            <w:r w:rsidRPr="00C342BB">
              <w:rPr>
                <w:rFonts w:ascii="Times New Roman" w:hAnsi="Times New Roman" w:cs="Times New Roman"/>
                <w:b/>
                <w:sz w:val="28"/>
                <w:szCs w:val="32"/>
              </w:rPr>
              <w:t xml:space="preserve"> г. </w:t>
            </w:r>
          </w:p>
          <w:p w:rsidR="00646C3F" w:rsidRPr="00C342BB" w:rsidRDefault="00646C3F">
            <w:pPr>
              <w:tabs>
                <w:tab w:val="left" w:pos="337"/>
              </w:tabs>
              <w:spacing w:line="360" w:lineRule="auto"/>
              <w:ind w:right="-37"/>
              <w:rPr>
                <w:rFonts w:ascii="Times New Roman" w:hAnsi="Times New Roman" w:cs="Times New Roman"/>
                <w:b/>
                <w:color w:val="000000"/>
                <w:sz w:val="28"/>
                <w:szCs w:val="32"/>
              </w:rPr>
            </w:pPr>
          </w:p>
        </w:tc>
      </w:tr>
    </w:tbl>
    <w:p w:rsidR="00646C3F" w:rsidRPr="00C342BB" w:rsidRDefault="00646C3F" w:rsidP="00646C3F">
      <w:pPr>
        <w:tabs>
          <w:tab w:val="left" w:pos="337"/>
        </w:tabs>
        <w:spacing w:line="360" w:lineRule="auto"/>
        <w:ind w:right="-37"/>
        <w:rPr>
          <w:rFonts w:ascii="Times New Roman" w:hAnsi="Times New Roman" w:cs="Times New Roman"/>
          <w:b/>
          <w:sz w:val="40"/>
          <w:szCs w:val="32"/>
        </w:rPr>
      </w:pPr>
    </w:p>
    <w:p w:rsidR="00646C3F" w:rsidRPr="00C342BB" w:rsidRDefault="00646C3F" w:rsidP="00646C3F">
      <w:pPr>
        <w:tabs>
          <w:tab w:val="left" w:pos="337"/>
        </w:tabs>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Основная</w:t>
      </w:r>
    </w:p>
    <w:p w:rsidR="00646C3F" w:rsidRPr="00C342BB" w:rsidRDefault="00646C3F" w:rsidP="00646C3F">
      <w:pPr>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 xml:space="preserve">образовательная программа </w:t>
      </w:r>
      <w:r w:rsidR="00C740A6">
        <w:rPr>
          <w:rFonts w:ascii="Times New Roman" w:hAnsi="Times New Roman" w:cs="Times New Roman"/>
          <w:b/>
          <w:sz w:val="40"/>
          <w:szCs w:val="32"/>
        </w:rPr>
        <w:t xml:space="preserve">начального </w:t>
      </w:r>
      <w:r w:rsidRPr="00C342BB">
        <w:rPr>
          <w:rFonts w:ascii="Times New Roman" w:hAnsi="Times New Roman" w:cs="Times New Roman"/>
          <w:b/>
          <w:sz w:val="40"/>
          <w:szCs w:val="32"/>
        </w:rPr>
        <w:t xml:space="preserve"> общего образования</w:t>
      </w:r>
      <w:r w:rsidR="00C740A6">
        <w:rPr>
          <w:rFonts w:ascii="Times New Roman" w:hAnsi="Times New Roman" w:cs="Times New Roman"/>
          <w:b/>
          <w:sz w:val="40"/>
          <w:szCs w:val="32"/>
        </w:rPr>
        <w:t>(</w:t>
      </w:r>
      <w:r w:rsidRPr="00C342BB">
        <w:rPr>
          <w:rFonts w:ascii="Times New Roman" w:hAnsi="Times New Roman" w:cs="Times New Roman"/>
          <w:b/>
          <w:sz w:val="40"/>
          <w:szCs w:val="32"/>
        </w:rPr>
        <w:t>1-4 класс</w:t>
      </w:r>
      <w:r w:rsidR="00C740A6">
        <w:rPr>
          <w:rFonts w:ascii="Times New Roman" w:hAnsi="Times New Roman" w:cs="Times New Roman"/>
          <w:b/>
          <w:sz w:val="40"/>
          <w:szCs w:val="32"/>
        </w:rPr>
        <w:t>)</w:t>
      </w:r>
    </w:p>
    <w:p w:rsidR="00070B93" w:rsidRDefault="00646C3F" w:rsidP="00646C3F">
      <w:pPr>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 xml:space="preserve">Муниципального казенного общеобразовательного учреждения  </w:t>
      </w:r>
    </w:p>
    <w:p w:rsidR="00646C3F" w:rsidRPr="00C342BB" w:rsidRDefault="00494A54" w:rsidP="00646C3F">
      <w:pPr>
        <w:spacing w:line="360" w:lineRule="auto"/>
        <w:ind w:right="-37"/>
        <w:jc w:val="center"/>
        <w:rPr>
          <w:rFonts w:ascii="Times New Roman" w:hAnsi="Times New Roman" w:cs="Times New Roman"/>
          <w:b/>
          <w:sz w:val="40"/>
          <w:szCs w:val="32"/>
        </w:rPr>
      </w:pPr>
      <w:r>
        <w:rPr>
          <w:rFonts w:ascii="Times New Roman" w:hAnsi="Times New Roman" w:cs="Times New Roman"/>
          <w:b/>
          <w:sz w:val="36"/>
        </w:rPr>
        <w:t xml:space="preserve">МКОУ «Рушульская </w:t>
      </w:r>
      <w:r w:rsidR="001F7ECC" w:rsidRPr="001F7ECC">
        <w:rPr>
          <w:rFonts w:ascii="Times New Roman" w:hAnsi="Times New Roman" w:cs="Times New Roman"/>
          <w:b/>
          <w:sz w:val="36"/>
        </w:rPr>
        <w:t xml:space="preserve"> СОШ»</w:t>
      </w:r>
    </w:p>
    <w:p w:rsidR="00646C3F" w:rsidRPr="00C342BB" w:rsidRDefault="008D570D" w:rsidP="00646C3F">
      <w:pPr>
        <w:spacing w:line="360" w:lineRule="auto"/>
        <w:ind w:right="-37"/>
        <w:jc w:val="center"/>
        <w:rPr>
          <w:rFonts w:ascii="Times New Roman" w:hAnsi="Times New Roman" w:cs="Times New Roman"/>
          <w:b/>
          <w:sz w:val="40"/>
          <w:szCs w:val="32"/>
        </w:rPr>
      </w:pPr>
      <w:r>
        <w:rPr>
          <w:rFonts w:ascii="Times New Roman" w:hAnsi="Times New Roman" w:cs="Times New Roman"/>
          <w:b/>
          <w:sz w:val="40"/>
          <w:szCs w:val="32"/>
        </w:rPr>
        <w:t>на 2017 – 2018</w:t>
      </w:r>
      <w:r w:rsidR="00646C3F" w:rsidRPr="00C342BB">
        <w:rPr>
          <w:rFonts w:ascii="Times New Roman" w:hAnsi="Times New Roman" w:cs="Times New Roman"/>
          <w:b/>
          <w:sz w:val="40"/>
          <w:szCs w:val="32"/>
        </w:rPr>
        <w:t xml:space="preserve"> гг.</w:t>
      </w:r>
    </w:p>
    <w:p w:rsidR="00143C2D" w:rsidRDefault="00143C2D" w:rsidP="00B16D77">
      <w:pPr>
        <w:rPr>
          <w:rFonts w:ascii="Times New Roman" w:hAnsi="Times New Roman" w:cs="Times New Roman"/>
          <w:b/>
          <w:sz w:val="24"/>
          <w:szCs w:val="24"/>
        </w:rPr>
      </w:pPr>
    </w:p>
    <w:p w:rsidR="00087979" w:rsidRDefault="00087979" w:rsidP="001F7ECC">
      <w:pPr>
        <w:spacing w:after="0" w:line="240" w:lineRule="auto"/>
        <w:rPr>
          <w:rFonts w:ascii="Times New Roman" w:hAnsi="Times New Roman" w:cs="Times New Roman"/>
          <w:b/>
          <w:sz w:val="24"/>
          <w:szCs w:val="24"/>
        </w:rPr>
      </w:pPr>
    </w:p>
    <w:p w:rsidR="00087979" w:rsidRDefault="00087979"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lastRenderedPageBreak/>
        <w:t>ПОЯСНИТЕЛЬНАЯ ЗАПИСКА</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новый*образ школьной жизни и перспективы личностного и познавательного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 изменением при этом самооценки ребёнка, которая приобретает черты адекватности и </w:t>
      </w:r>
      <w:r w:rsidR="00494A54" w:rsidRPr="001F7ECC">
        <w:rPr>
          <w:rFonts w:ascii="Times New Roman" w:hAnsi="Times New Roman" w:cs="Times New Roman"/>
          <w:sz w:val="24"/>
          <w:szCs w:val="24"/>
        </w:rPr>
        <w:t>рефлективности</w:t>
      </w:r>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Учитываются также характерные для младшего школьного возраста (от 6,5 до 11 лет):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 числу планируемых результатов освоения основной образовательной программы отнесены: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метапредметные результаты — освоенные обучающимися универсальные учебные действия (познавательные, регулятивные и коммуникативные);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основе реализации основной образовательной программы лежит системно-деятельностный подход, который предполагает: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Учебная нагрузка и режим занятий обучающихся определяются в соответствии с действующими санитарными нормами.</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Основная образовательная программа предусматривает:</w:t>
      </w:r>
    </w:p>
    <w:p w:rsidR="003D3A76" w:rsidRPr="001F7ECC" w:rsidRDefault="003D3A7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выявление и развитие способностей обучающихся, в том числе одарённых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использование в образовательном процессе современных образовательных технологий деятельностного типа;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возможность эффективной самостоятельной работы обучающихся при поддержке тьюторов и других педагогических работников;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уставом и другими документами, регламентирующими осуществление образовательного процесса в этом учреждении;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 отражающем ответственность субъектов образования за конечные результаты освоения основной образовательной программы.</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Default="005167EE"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Pr="001F7ECC" w:rsidRDefault="001F7ECC"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p>
    <w:p w:rsidR="00840512" w:rsidRPr="001F7ECC" w:rsidRDefault="00840512"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ПРОГРАММА ДУХОВНО-НРАВСТВЕННОГОРАЗВИТИЯ И ВОСПИТАНИЯ ОБУЧАЮЩИХСЯНА СТУПЕНИ НАЧАЛЬНОГО ОБЩЕГООБРАЗОВАНИЯ</w:t>
      </w:r>
    </w:p>
    <w:p w:rsidR="00B16D77" w:rsidRPr="001F7ECC" w:rsidRDefault="00B16D77" w:rsidP="001F7ECC">
      <w:pPr>
        <w:spacing w:after="0" w:line="240" w:lineRule="auto"/>
        <w:rPr>
          <w:rFonts w:ascii="Times New Roman" w:hAnsi="Times New Roman" w:cs="Times New Roman"/>
          <w:sz w:val="24"/>
          <w:szCs w:val="24"/>
        </w:rPr>
      </w:pPr>
    </w:p>
    <w:p w:rsidR="00C82A44"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Цель и задачи духовно-нравственногоразвития и воспитания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Цель и задачи духовно-нравственного развития и воспитания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программе духовно-нравственного развития и воспитания обучающихся на ступени начального общего образования образовательного учреждения должен быть отражён национальный воспитательный идеал. При этом, учитывая, что в современном процессе развития и воспитания ребёнка активно участвуют не только традиционные субъекты (семья и образовательное учреждение), но и различные общественные, культурные, религиозные организации, средства массовой информации (СМИ), необходимо обеспечить согласованность действий между этими субъектами в решении принципиального вопроса о том, на воспитание какого человека направлены непосредственные или опосредованные их усилия.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Педагогическое сообщество, образовательное учреждение способны взять инициативу в определении и реализации национальных педагогических приоритетов. При этом национальный воспитательный идеал должен стать принципиальной основой социального партнёрства как способа взаимодействия субъекта образовательного процесса с другими субъектами духовно-нравственного развития и воспитания детей и молодёжи.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 основе национального воспитательного идеала, важнейших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личностной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формирование нравственного смысла учения;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принятие обучающимся базовых национальных ценностей, национальных и этнических духовных традиций;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эстетических потребностей, ценностей и чувств;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82A4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социальной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пробуждение веры в Россию, чувства личной ответственности за Отечество;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своему национальному языку и культуре;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патриотизма и гражданской солидарности;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укрепление доверия к другим людям;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становление гуманистических и демократических ценностных ориентации;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семейной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отношения к семье как основе российского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у обучающегося уважительного отношения к родителям, осознанного, заботливого отношения к старшим и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представления о семейных ценностях, тендерных семейных ролях и уважения к ним;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знакомство обучающегося с культурно-историческими и этническими традициями российской семьи.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Ценностные установки духовно-нравственного развития и воспитания обучающихся</w:t>
      </w:r>
      <w:r w:rsidR="00C82A44" w:rsidRPr="001F7ECC">
        <w:rPr>
          <w:rFonts w:ascii="Times New Roman" w:hAnsi="Times New Roman" w:cs="Times New Roman"/>
          <w:b/>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w:t>
      </w:r>
      <w:r w:rsidRPr="001F7ECC">
        <w:rPr>
          <w:rFonts w:ascii="Times New Roman" w:hAnsi="Times New Roman" w:cs="Times New Roman"/>
          <w:sz w:val="24"/>
          <w:szCs w:val="24"/>
        </w:rPr>
        <w:lastRenderedPageBreak/>
        <w:t>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Традиционными источниками нравственности являются: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патриотизм — любовь к Родине, своему краю, своему народу, служение Отечеству;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труд и творчество — уважение к труду, творчество и созидание, целеустремлённость и настойчивость,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наука — ценность знания, стремление к познанию и истине, научная картина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искусство и литература — красота, гармония, духовный мир человека, нравственный выбор, смысл жизни, эстетическое развитие;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природа — эволюция, родная земля, заповедная природа, планета Земля, экологическое 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человечество — мир во всём мире, многообразие и уважение культур и народов, прогресс человечества, международное сотрудничество.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Перечень базовых национальных ценностей, приведённый в Концепции, является обязательным при формировании программ духовно-нравственного развития и воспитания обучающихся на ступени начального общего образования. Образовательное учреждение при разработке собственной программы духовно-нравственного развития и воспитания может вводить дополнительные ценности, не противоречащие уста­новленным в Концепции и способствующие более полному раскрытию национального воспитательного идеала в учебно-воспитательном процессе. Также с учётом возрастных и индивидуальных характеристик обучающихся, их потребностей и запросов родителей, региональных условий и других особенностей осуществления образовательного процесса образовательное учреждение может делать упор в воспитании на особые группы базовых национальных ценностей. При этом важно, чтобы школьники получали представление обо всей системе базовых национальных ценностей, могли видеть, понимать и принимать</w:t>
      </w:r>
      <w:r w:rsidR="00894EA6" w:rsidRPr="001F7ECC">
        <w:rPr>
          <w:rFonts w:ascii="Times New Roman" w:hAnsi="Times New Roman" w:cs="Times New Roman"/>
          <w:sz w:val="24"/>
          <w:szCs w:val="24"/>
        </w:rPr>
        <w:t xml:space="preserve"> духовно-нравственную культуру.Р</w:t>
      </w:r>
      <w:r w:rsidRPr="001F7ECC">
        <w:rPr>
          <w:rFonts w:ascii="Times New Roman" w:hAnsi="Times New Roman" w:cs="Times New Roman"/>
          <w:sz w:val="24"/>
          <w:szCs w:val="24"/>
        </w:rPr>
        <w:t>оссийского общества во всём её социокультурном многообразии и национальном единстве.</w:t>
      </w:r>
    </w:p>
    <w:p w:rsidR="00B16D77" w:rsidRPr="001F7ECC" w:rsidRDefault="00B16D77"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Основные направления и ценностныеосновы духовно-нравственного развития</w:t>
      </w:r>
    </w:p>
    <w:p w:rsidR="00C82A44"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и воспитания обучающихся на ступениначального общего образования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82A4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нравственных чувств и этического сознания. Ценности: нравственный выбор; жизнь и смысл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 ставление о вере, духовной культуре и светской этике.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уважение к труду; творчество и созидание; стремление к познанию и истине; целеустремлённость и настойчивость, бережливость,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родная земля; заповедная природа; планета Земля; экологическое 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красота; гармония; духовный мир человека; эстетическое развитие, самовыражение в творчестве и искусстве.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конкретизирует в соответствии с указанными основными направлениями и системой базовых национальных ценностей задачи, виды и формы деятельности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может отдавать приоритет тому или иному направлению духовно-нравственного развития и воспитания, выделяя его для конкретных условий осуществления образовательного процесса как ведущее. Однако В качестве важнейшей цели образования остаётся духовно-нравственное развитие личности в контексте становления её гражданственности.</w:t>
      </w:r>
    </w:p>
    <w:p w:rsidR="003D3A76" w:rsidRPr="001F7ECC" w:rsidRDefault="003D3A76" w:rsidP="001F7ECC">
      <w:pPr>
        <w:spacing w:after="0" w:line="240" w:lineRule="auto"/>
        <w:rPr>
          <w:rFonts w:ascii="Times New Roman" w:hAnsi="Times New Roman" w:cs="Times New Roman"/>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Содержание духовно-нравственногоразвития и воспитания обучающихся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Современные особенности развитияи воспитания обучающихся на ступени начальногообщего образования</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w:t>
      </w:r>
      <w:r w:rsidRPr="001F7ECC">
        <w:rPr>
          <w:rFonts w:ascii="Times New Roman" w:hAnsi="Times New Roman" w:cs="Times New Roman"/>
          <w:sz w:val="24"/>
          <w:szCs w:val="24"/>
        </w:rPr>
        <w:lastRenderedPageBreak/>
        <w:t>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силу произошедшей в 1990-е гг. переориентации воспитания с коллективистской на индивидуалистическую модель, фактического отсутствия форм совместной со взрослыми, старшими детьми, подростками, молодёжью социально ориентированной деятельности, 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ценность других людей и степень участия в их жизни, на первый план вышло переживание и позиционирование самого себя, вследствие чего в об­ществе распространяется эгоизм, происходит размывание гражданственности, социальной солидарности и трудолюбия.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призвано активно противодействовать этим негативным тенденциям. Прежде всего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Организация уклада школьной жизни должна в полной мере учитывать разноуровневый,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обучающеюся организуется педагогическим коллективом школы при активном и согласованном участии иных субъектов развития и </w:t>
      </w:r>
      <w:r w:rsidRPr="001F7ECC">
        <w:rPr>
          <w:rFonts w:ascii="Times New Roman" w:hAnsi="Times New Roman" w:cs="Times New Roman"/>
          <w:sz w:val="24"/>
          <w:szCs w:val="24"/>
        </w:rPr>
        <w:lastRenderedPageBreak/>
        <w:t>воспитания (семьи, учреждений дополнительного образования, культуры и спорта, традиционных религиозных и общественных организаций).</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ориентации на идеал</w:t>
      </w:r>
      <w:r w:rsidRPr="001F7ECC">
        <w:rPr>
          <w:rFonts w:ascii="Times New Roman" w:hAnsi="Times New Roman" w:cs="Times New Roman"/>
          <w:sz w:val="24"/>
          <w:szCs w:val="24"/>
        </w:rPr>
        <w:t>.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обучающихся начальной школы направлена на достижение национального воспитательного идеала.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Аксиологический принцип</w:t>
      </w:r>
      <w:r w:rsidRPr="001F7ECC">
        <w:rPr>
          <w:rFonts w:ascii="Times New Roman" w:hAnsi="Times New Roman" w:cs="Times New Roman"/>
          <w:sz w:val="24"/>
          <w:szCs w:val="24"/>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следования нравственному примеру</w:t>
      </w:r>
      <w:r w:rsidRPr="001F7ECC">
        <w:rPr>
          <w:rFonts w:ascii="Times New Roman" w:hAnsi="Times New Roman" w:cs="Times New Roman"/>
          <w:sz w:val="24"/>
          <w:szCs w:val="24"/>
        </w:rPr>
        <w:t>.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идентификации (персонификации).</w:t>
      </w:r>
      <w:r w:rsidRPr="001F7ECC">
        <w:rPr>
          <w:rFonts w:ascii="Times New Roman" w:hAnsi="Times New Roman" w:cs="Times New Roman"/>
          <w:sz w:val="24"/>
          <w:szCs w:val="24"/>
        </w:rPr>
        <w:t xml:space="preserve"> 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диалогического общения</w:t>
      </w:r>
      <w:r w:rsidRPr="001F7ECC">
        <w:rPr>
          <w:rFonts w:ascii="Times New Roman" w:hAnsi="Times New Roman" w:cs="Times New Roman"/>
          <w:sz w:val="24"/>
          <w:szCs w:val="24"/>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полисубъектности воспитания.</w:t>
      </w:r>
      <w:r w:rsidRPr="001F7ECC">
        <w:rPr>
          <w:rFonts w:ascii="Times New Roman" w:hAnsi="Times New Roman" w:cs="Times New Roman"/>
          <w:sz w:val="24"/>
          <w:szCs w:val="24"/>
        </w:rPr>
        <w:t xml:space="preserve"> В современных условиях процесс развития и воспитания личности имеет субъектный, многомернодеятельностный характер. Младший </w:t>
      </w:r>
      <w:r w:rsidRPr="001F7ECC">
        <w:rPr>
          <w:rFonts w:ascii="Times New Roman" w:hAnsi="Times New Roman" w:cs="Times New Roman"/>
          <w:sz w:val="24"/>
          <w:szCs w:val="24"/>
        </w:rPr>
        <w:lastRenderedPageBreak/>
        <w:t>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системно-деятельностной организации воспитания</w:t>
      </w:r>
      <w:r w:rsidRPr="001F7ECC">
        <w:rPr>
          <w:rFonts w:ascii="Times New Roman" w:hAnsi="Times New Roman" w:cs="Times New Roman"/>
          <w:sz w:val="24"/>
          <w:szCs w:val="24"/>
        </w:rPr>
        <w:t>.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общеобразовательных дисциплин;</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произведений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периодической литературы, публикаций, радио- и телепередач, отражающих современную жизнь;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духовной культуры и фольклора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истории, традиций и современной жизни своей Родины, своего края, своей семьи;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жизненного опыта своих родителей (законных представителей) и прародителей;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других источников информации и научного знания. Решение этих задач предполагает, что при разработке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w:t>
      </w:r>
      <w:r w:rsidRPr="001F7ECC">
        <w:rPr>
          <w:rFonts w:ascii="Times New Roman" w:hAnsi="Times New Roman" w:cs="Times New Roman"/>
          <w:sz w:val="24"/>
          <w:szCs w:val="24"/>
        </w:rPr>
        <w:lastRenderedPageBreak/>
        <w:t>отношений между педагогом и детьми во многом определяет качество духовно-нравственного развития и воспитания последних.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Пример — это персонифицированная ценность.</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к жизни которых есть место духовному служению и моральному поступку.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п (рослых, младших и старших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Задачи духовно-нравственного развития и воспитания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Понимание современных условий и особенностей развития и социализации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элементарные представления об институтах гражданского общества, о возможностях участия граждан в общественном управлении;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правах и обязанностях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общественным явлениям, понимание активной роли человека в обществе;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русскому языку как государственному, языку межнационального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национальному языку и культуре;</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народах России, об их общей исторической судьбе, о единстве народов нашей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национальных героях и важнейших событиях истории России и её народов;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активно участвовать в делах класса, школы, семьи, своего села, города;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любовь к образовательному учреждению, своему селу, городу, народу,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уважение к защитникам Родины;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умение отвечать за свои поступки;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негативное отношение к нарушениям порядка в классе, дома, на улице, к невыполнению человеком своих обязанностей.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базовых национальных российских ценностях;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различение хороших и плохих поступков;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правилах поведения в образовательном учреждении, дома, на улице, в населённом пункте, в общественных местах, на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родителям, старшим, доброжелательное отношение к сверстникам и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установление дружеских взаимоотношений в коллективе, основанных на взаимопомощи и взаимной поддержке;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гуманное отношение ко всему живому;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правил вежливого поведения, культуры речи, умение пользоваться «волшебными» словами, быть опрятным, чистым, аккуратным;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избегать плохих поступков, не капризничать, не быть упрямым; умение признаться в плохом поступке и анализировать его;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167EE" w:rsidRPr="001F7ECC" w:rsidRDefault="005167EE"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уважение к труду и творчеству старших и сверстников;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основных профессиях;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учёбе как виду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роли знаний, науки, современного производства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навыки коллективной работы, в том числе при разработке и реализации учебных и учебно-трудовых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умение проявлять дисциплинированность, последовательность и настойчивость в выполнении учебных и учебно-трудовых заданий;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умение соблюдать порядок на рабочем месте;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лени и небрежности в труде и учёбе, небережливому отношению к результатам труда людей. 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здоровью, здоровью родителей (законных представителей), членов своей семьи, педагогов, сверстников;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влиянии нравственности человека на состояние его здоровья и здоровья окружающих его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прогулкам на природе, подвижным играм, участию в спортивных соревнованиях;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об оздоровительном влиянии природы на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 первоначальные представления о возможном негативном влиянии компьютерных игр, телевидения, рекламы на здоровье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невыполнению правил личной гигиены и санитарии, уклонению от занятий физкультурой.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интереса к природе, природным явлениям и формам жизни, понимание активной роли человека в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природе и всем формам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элементарный опыт природоохранительной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отношение к растениям и животным. Воспитание ценностного отношения к прекрасному,</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душевной и физической красоте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эстетических идеалов, чувства прекрасного; умение видеть красоту природы,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чтению, произведениям искусства, детским спектаклям, концертам, выставкам, музыке;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занятиям художественным творчеством;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к опрятному внешнему виду;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некрасивым поступкам и неряшливости.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Виды деятельности и формызанятий с обучающимися на ступени начальногообщего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гер-1юм и флагом субъекта Российской Федерации, в котором находится образовательное </w:t>
      </w:r>
      <w:r w:rsidRPr="001F7ECC">
        <w:rPr>
          <w:rFonts w:ascii="Times New Roman" w:hAnsi="Times New Roman" w:cs="Times New Roman"/>
          <w:sz w:val="24"/>
          <w:szCs w:val="24"/>
        </w:rPr>
        <w:lastRenderedPageBreak/>
        <w:t>учреждение (на плакатах, картинах, и процессе бесед, чтения книг, изучения предметов, предусмотренных базисным учебным планом);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героическими страницами истории Росит,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межкультурной коммуникации с детьми и взрослыми — представителями разных пародов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1F7ECC">
        <w:rPr>
          <w:rFonts w:ascii="Times New Roman" w:hAnsi="Times New Roman" w:cs="Times New Roman"/>
          <w:sz w:val="24"/>
          <w:szCs w:val="24"/>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первоначальных представлений о нравственных взаимоотношениях в семье (участие в беседах о семье, о родителях и прародителях);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мероприятий, раскрывающих историю семьи, воспитывающих унижение к старшему поколению, укрепляющих преемственность между поколениями).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процессе изучения учебных дисциплин и проведения поурочных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получают первоначальные навыки сотрудничества, ролевого взаимодействия со сверстниками, старшими детьми, 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учатся творчески применять знания, полученные при Изучении учебных предметов на практике (в рамках предмета « Технология», участия в разработке и реализации различных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приобретают умения и навыки самообслуживания в школе и дома;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ценностного отношения к зд</w:t>
      </w:r>
      <w:r w:rsidR="00894EA6" w:rsidRPr="001F7ECC">
        <w:rPr>
          <w:rFonts w:ascii="Times New Roman" w:hAnsi="Times New Roman" w:cs="Times New Roman"/>
          <w:b/>
          <w:sz w:val="24"/>
          <w:szCs w:val="24"/>
        </w:rPr>
        <w:t>оровью и здоровому образу жизни.</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составление</w:t>
      </w:r>
      <w:r w:rsidR="00160F26" w:rsidRPr="001F7ECC">
        <w:rPr>
          <w:rFonts w:ascii="Times New Roman" w:hAnsi="Times New Roman" w:cs="Times New Roman"/>
          <w:sz w:val="24"/>
          <w:szCs w:val="24"/>
        </w:rPr>
        <w:t xml:space="preserve"> здоровь</w:t>
      </w:r>
      <w:r w:rsidRPr="001F7ECC">
        <w:rPr>
          <w:rFonts w:ascii="Times New Roman" w:hAnsi="Times New Roman" w:cs="Times New Roman"/>
          <w:sz w:val="24"/>
          <w:szCs w:val="24"/>
        </w:rPr>
        <w:t>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160F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посильное участие в деятельности детско-юношеских общественных экологических организаций;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исполнители народной музыки, худо</w:t>
      </w:r>
      <w:r w:rsidR="00160F26" w:rsidRPr="001F7ECC">
        <w:rPr>
          <w:rFonts w:ascii="Times New Roman" w:hAnsi="Times New Roman" w:cs="Times New Roman"/>
          <w:sz w:val="24"/>
          <w:szCs w:val="24"/>
        </w:rPr>
        <w:t>жественных мастерских, театрали</w:t>
      </w:r>
      <w:r w:rsidRPr="001F7ECC">
        <w:rPr>
          <w:rFonts w:ascii="Times New Roman" w:hAnsi="Times New Roman" w:cs="Times New Roman"/>
          <w:sz w:val="24"/>
          <w:szCs w:val="24"/>
        </w:rPr>
        <w:t xml:space="preserve">зованных народных ярмарок, фестивалей народного творчества, тематических выставок); • обучение видеть прекрасное в окружающем мире, </w:t>
      </w:r>
      <w:r w:rsidRPr="001F7ECC">
        <w:rPr>
          <w:rFonts w:ascii="Times New Roman" w:hAnsi="Times New Roman" w:cs="Times New Roman"/>
          <w:sz w:val="24"/>
          <w:szCs w:val="24"/>
        </w:rPr>
        <w:lastRenderedPageBreak/>
        <w:t>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по-1 следующим представлением в образовательном учреждении своих впечатлений и созданных по мотивам экскурсий творческих работ;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 стиле одежды как способе выражения внутреннего душевного состояния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художественном оформлении помещений.</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Совместная деятельностьобразовательного учреждения,семьии общественностипо духовно-</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нравственному развитиюи воспитанию обучающихся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разработке и осуществлении программы духовно-нравственного развития и воспитания обучающихся на ступе-пи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w:t>
      </w:r>
      <w:r w:rsidRPr="001F7ECC">
        <w:rPr>
          <w:rFonts w:ascii="Times New Roman" w:hAnsi="Times New Roman" w:cs="Times New Roman"/>
          <w:sz w:val="24"/>
          <w:szCs w:val="24"/>
        </w:rPr>
        <w:lastRenderedPageBreak/>
        <w:t>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проведение совместных мероприятий по направлениям духовно-нравственного развития и воспитания в образовательном учреждении.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Повышение педагогической культуры родителей (законных представителей)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Педагогическая культура родителей (законных представителей) обучающихся — один из самых действенных факторов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сочетание педагогического просвещения с педагогическим самообразованием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педагогическое внимание, уважение и требовательность к родителям (законным представителям);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содействие родителям (законным представителям) в решении индивидуальных проблем воспитания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опора на положительный опыт семейного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учащихся на ступени начального общего образования.Сроки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учащимися и подготавливать к ней.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Планируемые результатыдуховно-нравственного развитияи воспитания обучающихся на ступениначального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взаимодействия в контексте становления идентичности (самосознания)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нос 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 Воспитательные результаты и эффекты деятельности обучающихся распределяются по трём уровням.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Второй уровень результатов — получение обучающимся опыта переживания и позитивного отношения к базовым ценностям общества, ценностного отношения к социальной реальности в целом.Для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защищенной,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Третий уровень результатов —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60F2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 переходом от одного уровня результатов к другому существенно возрастают воспитательные эффекты: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 третьем уровне создаются необходимые условия для участия обучающихся в нравственно ориентированной социально значимой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постигнуты обучающимися следующие воспитательные результаты.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состоянии своего края, о примерах исполнения гражданского и патриотического долга;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опыт ролевого взаимодействия и реализации гражданской, патриотической позиции;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опыт социальной и межкультурной коммуникации;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5167EE" w:rsidRPr="001F7ECC" w:rsidRDefault="005167EE"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традиционным религиям;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 уважительное отношение к родителям (законным представителям), к старшим, заботливое отношение к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и творческое отношение к учебному труду;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различных профессиях;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осознание приоритета нравственных основ труда, творчества, создания нового;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здоровью, здоровью близких и окружающих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личный опыт здоровьесберегающей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личный опыт участия в экологических инициативах, проектах.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умения видеть красоту в окружающем мире;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умения видеть красоту в поведении, поступках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 учреждения и семьи.</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ПЛАНИРУЕМЫЕ РЕЗУЛЬТАТЫ ОСВОЕНИЯОБУЧАЮЩИМИСЯ ОСНОВНОЙ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ОБРАЗОВАТЕЛЬНОЙ ПРОГРАММЫНАЧАЛЬНОГО ОБЩЕГО ОБРАЗОВАНИЯ</w:t>
      </w:r>
    </w:p>
    <w:p w:rsidR="00773941" w:rsidRPr="001F7ECC" w:rsidRDefault="00773941"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универсальных учебных действий(личностные и метапредметные результаты)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всех без исключения предметовпа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сфере личностных универсальных учебных действий будут сформированы внутренняя позиция обучающегося, адекватная мотивация учебной деятельности, включая учебные и </w:t>
      </w:r>
      <w:r w:rsidRPr="001F7ECC">
        <w:rPr>
          <w:rFonts w:ascii="Times New Roman" w:hAnsi="Times New Roman" w:cs="Times New Roman"/>
          <w:sz w:val="24"/>
          <w:szCs w:val="24"/>
        </w:rPr>
        <w:lastRenderedPageBreak/>
        <w:t>познавательные мотивы, ориентация на моральные нормы и их выполнение, способность к моральной децентрации.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Личностные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У выпускника будут сформированы: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широкая мотивационная основа учебной деятельности, включающая социальные, учебно-познавательные и внешние мотивы;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способность к самооценке на основе критериев успешности учебной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840512"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ориентация в нравственном содержании и смысле как собственных поступков, так и поступков окружающих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этических чувств — стыда, вины, совести как регуляторов морального поведения;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эмпатия как понимание чувств других людей и сопереживание 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установка на здоровый образ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для формирования: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выраженной устойчивой учебно-познавательной мотивации учения;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устойчивого учебно-познавательного интереса к новым общим способам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адекватног</w:t>
      </w:r>
      <w:r w:rsidR="00894EA6" w:rsidRPr="001F7ECC">
        <w:rPr>
          <w:rFonts w:ascii="Times New Roman" w:hAnsi="Times New Roman" w:cs="Times New Roman"/>
          <w:sz w:val="24"/>
          <w:szCs w:val="24"/>
        </w:rPr>
        <w:t xml:space="preserve">о понимания причин успешности/не </w:t>
      </w:r>
      <w:r w:rsidRPr="001F7ECC">
        <w:rPr>
          <w:rFonts w:ascii="Times New Roman" w:hAnsi="Times New Roman" w:cs="Times New Roman"/>
          <w:sz w:val="24"/>
          <w:szCs w:val="24"/>
        </w:rPr>
        <w:t>успешности учебной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компетентности в реализации основ гражданской идентичности в поступках и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установки на здоровый образ жизни и реализации её в реальном поведении и поступках;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осознанных устойчивых эстетических предпочтений и ориентации на искусство как значимую сферу человеческой жизни;</w:t>
      </w:r>
    </w:p>
    <w:p w:rsidR="00B16D77" w:rsidRPr="001F7ECC" w:rsidRDefault="00894EA6"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симпатие</w:t>
      </w:r>
      <w:r w:rsidR="00B16D77" w:rsidRPr="001F7ECC">
        <w:rPr>
          <w:rFonts w:ascii="Times New Roman" w:hAnsi="Times New Roman" w:cs="Times New Roman"/>
          <w:sz w:val="24"/>
          <w:szCs w:val="24"/>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Регулятивные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принимать и сохранять учебную задачу;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выделенные учителем ориентиры действия в новом учебном материале в сотрудничестве с учителем;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планировать свои действия в соответствии с поставленной задачей и условиями её реализации, в том числе во внутреннем плане; • учитывать установленные правила в планировании и контроле способа решения;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воспринимать предложения и оценку учителей, товарищей, родителей и других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способ и результат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учебные действия в материализованной, гипермедийной, громкоречевой и умственной форме.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 сотрудничестве с учителем ставить новые учебные задачи;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преобразовывать практическую задачу в познавательную;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проявлять познавательную инициативу в учебном сотрудничестве;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учитывать выделенные учителем ориентиры действия в новом учебном материале;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Познавательные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осуществлять запись (фиксацию) выборочной информации об окружающем мире и о себе самом, в том числе с помощью инструментов ИКТ;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сообщения в устной и письменной форме;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на разнообразие способов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анализ объектов с выделением существенных и несущественных признаков;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синтез как составление целого из частей;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сравнение, сериацию и классификацию по сданным критериям;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причинно-следственные связи в изучаемом круге явлений;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рассуждения в форме связи простых суждений об объекте, его строении, свойствах и связях;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подведение под понятие на основе распознавания объектов, выделения существенных признаков и их синтеза;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аналогии;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владеть рядом общих приёмов решения задач. 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расширенный поиск информации с использованием ресурсов библиотек и сети Интернет;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записывать, фиксировать информацию об окружающем мире с помощью инструментов ИКТ;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и преобразовывать модели и схемы для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и произвольно строить сообщения в устной и письменной форме;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произвольно и осознанно владеть общими приёмами решения задач.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Коммуникативные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формулировать собственное мнение и позицию;</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понятные для партнёра высказывания, учитывающие, что партнёр знает и видит, а что нет;</w:t>
      </w:r>
    </w:p>
    <w:p w:rsidR="0061315E"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задавать вопросы;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контролировать действия партнёра;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речь для регуляции своего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и координировать в сотрудничестве позиции других людей, отличные от собственной;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разные мнения и интересы и обосновывать собственную позицию;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относительность мнений и подходов к решению проблемы;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продуктивно содействовать разрешению конфликтов на основе учёта интересов и позиций всех участников;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речь для планирования и регуляции своей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речевые средства для эффективного решения разнообразных коммуникативных задач.</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Чтение. Работа с текстом(метапредметные результаты)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всех без исключения учебных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текстом: поиск информации и понимание прочитанного</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в тексте конкретные сведения, факты, заданные в явном виде;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тему и главную мысль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делить тексты на смысловые части, составлять план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между собой объекты, описанные в тексте, выделяя два-три существенных признака; •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понимать информацию, представленную разными способами: словесно, в виде таблицы, схемы,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соответствующих возрасту словарях 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справочниках.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формальные элементы текста (например, подзаголовки, сноски) для поиска нужной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несколькими источниками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информацию, полученную из нескольких источников.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текстом: преобразование и интерпретация информации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пересказывать текст подробно и сжато, устно и письменно;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факты с общей идеей текста, устанавливать простые связи, не высказанные в тексте напрямую;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формулировать несложные выводы, основываясь на тексте; находить аргументы, подтверждающие вывод;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и обобщать содержащуюся в разных частях текста информацию;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на основании текста небольшое монологическое высказывание, отвечая на поставленный вопрос.</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делать выписки из прочитанных текстов с учётом цели их дальнейшего использования;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небольшие письменные аннотации к тексту, отзывы о прочитанном</w:t>
      </w:r>
    </w:p>
    <w:p w:rsidR="0061315E" w:rsidRPr="001F7ECC" w:rsidRDefault="0061315E"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w:t>
      </w:r>
      <w:r w:rsidRPr="001F7ECC">
        <w:rPr>
          <w:rFonts w:ascii="Times New Roman" w:hAnsi="Times New Roman" w:cs="Times New Roman"/>
          <w:b/>
          <w:sz w:val="24"/>
          <w:szCs w:val="24"/>
        </w:rPr>
        <w:t>Работа с текстом: оценка информации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высказывать оценочные суждения и свою точку зрения о прочитанном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содержание, языковые особенности и структуру текста; определять место и роль иллюстративного ряда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участвовать в учебном диалоге при обсуждении прочитанного или прослушанного текста.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различные точки 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позицию автора с собственной точкой 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 процессе работы с одним или несколькими источниками выявлять достоверную (противоречивую) информацию.</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Русский язык. Родной язык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w:t>
      </w:r>
      <w:r w:rsidRPr="001F7ECC">
        <w:rPr>
          <w:rFonts w:ascii="Times New Roman" w:hAnsi="Times New Roman" w:cs="Times New Roman"/>
          <w:sz w:val="24"/>
          <w:szCs w:val="24"/>
        </w:rPr>
        <w:lastRenderedPageBreak/>
        <w:t>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Выпускник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научится осознавать безошибочное письмо как одно из проявлений собственного уровня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1315E"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«Система языка»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«Фонетика и графика»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звуки и буквы;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провод</w:t>
      </w:r>
      <w:r w:rsidR="0061315E" w:rsidRPr="001F7ECC">
        <w:rPr>
          <w:rFonts w:ascii="Times New Roman" w:hAnsi="Times New Roman" w:cs="Times New Roman"/>
          <w:sz w:val="24"/>
          <w:szCs w:val="24"/>
        </w:rPr>
        <w:t>ить фонетико-графический (звуко</w:t>
      </w:r>
      <w:r w:rsidRPr="001F7ECC">
        <w:rPr>
          <w:rFonts w:ascii="Times New Roman" w:hAnsi="Times New Roman" w:cs="Times New Roman"/>
          <w:sz w:val="24"/>
          <w:szCs w:val="24"/>
        </w:rPr>
        <w:t>буквенный) разбор слова самостоятельно по предложенному в учебнике алгоритму, оценивать правильность проведен</w:t>
      </w:r>
      <w:r w:rsidR="0061315E" w:rsidRPr="001F7ECC">
        <w:rPr>
          <w:rFonts w:ascii="Times New Roman" w:hAnsi="Times New Roman" w:cs="Times New Roman"/>
          <w:sz w:val="24"/>
          <w:szCs w:val="24"/>
        </w:rPr>
        <w:t>ия фонетико-графического (звуко</w:t>
      </w:r>
      <w:r w:rsidRPr="001F7ECC">
        <w:rPr>
          <w:rFonts w:ascii="Times New Roman" w:hAnsi="Times New Roman" w:cs="Times New Roman"/>
          <w:sz w:val="24"/>
          <w:szCs w:val="24"/>
        </w:rPr>
        <w:t>буквенного) разбора слов.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«Орфоэпия»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нормы русского и родного литературного тыка в собственной речи и оценивать соблюдение этих норм в речи собеседников (в объёме представленного в учебнике материала);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Раздел «Состав слова (морфемика)» Выпускник научится</w:t>
      </w:r>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изменяемые и неизменяемые слова;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родственные (однокоренные) слова и формы слова;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в словах окончание, корень, приставку, суффикс.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«Лексика»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выявлять слова, значение которых требует уточнения;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значение слова по тексту или уточнять с помощью толкового словаря.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синонимы для устранения повторов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антонимы для точной характеристики предметов при их сравнении;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употребление в тексте слов в прямом и переносном значении (простые случаи);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уместность использования слов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выбирать слова из ряда предложенных для успешного решения коммуникативной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«Морфология»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имён существительных — род, число, падеж, склонение;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имён прилагательных — род, число, падеж;</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«Синтаксис»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предложение, словосочетание, слово;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при помощи смысловых вопросов связь между словами в словосочетании и предложении;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восклицательную/невосклицательную интонацию предложения;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главные и второстепенные (без деления на виды) члены предложения;</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выделять предложения с однородными членами.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второстепенные члены предложения — определения, дополнения, обстоятельства;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простые и сложные предложения.</w:t>
      </w: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«Орфография и пунктуация»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применять правила правописания (в объёме содержания курса);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(уточнять) написание слова по орфографическому словарю;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безошибочно списывать текст объёмом 80—90 слов;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писать под диктовку тексты объёмом 75—80 слов в соответствии с изученными правилами правописания;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проверять собственный и предложенный текст, находить и исправлять орфографические и пунктуационные ошибки.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место возможного возникновения орфографической ошибки;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примеры с определённой орфограммой;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 составлении собственных текстов перефразировать записываемое, чтобы избежать орфографических пунктуационных ошибок;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помогают предотвратить её в последующих письменных работах.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«Развитие речи»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выражать собственное мнение, аргументировать его с учётом ситуации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озаглавливать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план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сочинять письма, поздравительные открытки, записки и другие небольшие тексты для конкретных ситуаций общения.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тексты по предложенному заголовку;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подробно или выборочно пересказывать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пересказывать текст от другого лица;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и корректировать тексты с нарушенным порядком предложений, находить в тексте смысловые пропуски;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корректировать тексты, в которых допущены нарушения культуры речи;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нормы речевого взаимодействия при интерактивном общении (sтs-сообщения, электронная почта, Интернет и другие виды и способы связи).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Литературное чтение. Литературное чтение на родном языке</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выпускник, освоивший основную образовательную программу начального общего обращения: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 •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w:t>
      </w:r>
      <w:r w:rsidRPr="001F7ECC">
        <w:rPr>
          <w:rFonts w:ascii="Times New Roman" w:hAnsi="Times New Roman" w:cs="Times New Roman"/>
          <w:sz w:val="24"/>
          <w:szCs w:val="24"/>
        </w:rPr>
        <w:lastRenderedPageBreak/>
        <w:t>«взаимопонимание»,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освоит восприятие художественного произведения как особого вида искусства, научится соотносить его с другими видами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полюбит чтение художественных произведений, которые помогут ему сформировать собственную позицию в жизни, расширят кругозор;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 читанного) произведения. Они будут составлять несложны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Виды речевой и читательской деятельности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юме или при ответе на вопрос;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вести диалог в различных учебных и бытовых ситуациях общения, соблюдая правила речевого этикета; участвовать и диалоге при обсуждении прослушанного/прочитанного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(вслух и про себя) со скоростью, позволяющей осознавать (понимать) смысл прочитанного;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осознанно и выразительно доступные по объёму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построении научно-популярного и учебного текста и использовать полученную информацию в практической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коллективно обсуждать прочитанное, доказывать собственное мнение, опираясь на текст или собственный опыт;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краткую аннотацию (автор, название, тема книги, рекомендации к чтению) литературного произведения по заданному образцу;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пользоваться алфавитным каталогом, соответствующими возрасту словарями и справочной литературой.</w:t>
      </w:r>
    </w:p>
    <w:p w:rsidR="003D132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воспринимать художественную литературу как вид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осмысливать эстетические и нравственные ценности художественного текста и высказывать собственное 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выбирать виды чтения (ознакомительное, изучающее, выборочное, поисковое) в зависимости от цели чтения;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авторскую позицию и высказывать своё отношение к герою и его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доказывать и подтверждать фактами (из текста) собственное 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писать отзыв о прочитанной книге;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тематическим каталогом;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детской периодикой.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Творческая деятельность</w:t>
      </w:r>
      <w:r w:rsidR="003D1326" w:rsidRPr="001F7ECC">
        <w:rPr>
          <w:rFonts w:ascii="Times New Roman" w:hAnsi="Times New Roman" w:cs="Times New Roman"/>
          <w:b/>
          <w:sz w:val="24"/>
          <w:szCs w:val="24"/>
        </w:rPr>
        <w:t>.</w:t>
      </w:r>
      <w:r w:rsidRPr="001F7ECC">
        <w:rPr>
          <w:rFonts w:ascii="Times New Roman" w:hAnsi="Times New Roman" w:cs="Times New Roman"/>
          <w:b/>
          <w:sz w:val="24"/>
          <w:szCs w:val="24"/>
        </w:rPr>
        <w:t xml:space="preserve">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по ролям литературное произведение;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творчески пересказывать текст (от лица героя, от автора), дополнять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иллюстрации, диафильм по содержанию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в группе, создавая инсценировки по произведению, сценарии, проекты;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способам написания изложения.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2.4.3. Литературоведческая пропедевтика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сопоставлять, делать элементарный анализ различных текстов, выделяя два-три существенных признака;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отличать прозаический текст от поэтического;</w:t>
      </w:r>
    </w:p>
    <w:p w:rsidR="00894EA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особенности построения фольклорных форм (сказки, загадки, пословицы).</w:t>
      </w:r>
    </w:p>
    <w:p w:rsidR="00894EA6" w:rsidRPr="001F7ECC" w:rsidRDefault="00894EA6" w:rsidP="001F7ECC">
      <w:pPr>
        <w:spacing w:after="0" w:line="240" w:lineRule="auto"/>
        <w:rPr>
          <w:rFonts w:ascii="Times New Roman" w:hAnsi="Times New Roman" w:cs="Times New Roman"/>
          <w:sz w:val="24"/>
          <w:szCs w:val="24"/>
        </w:rPr>
      </w:pPr>
    </w:p>
    <w:p w:rsidR="00894EA6" w:rsidRPr="001F7ECC" w:rsidRDefault="00894EA6"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 определять позиции героев художественного текста, позицию автора художественного текста;</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Математика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математики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применять математические знания и представления для реше</w:t>
      </w:r>
      <w:r w:rsidR="003D1326" w:rsidRPr="001F7ECC">
        <w:rPr>
          <w:rFonts w:ascii="Times New Roman" w:hAnsi="Times New Roman" w:cs="Times New Roman"/>
          <w:sz w:val="24"/>
          <w:szCs w:val="24"/>
        </w:rPr>
        <w:t>ния учебных задач, приобретут н</w:t>
      </w:r>
      <w:r w:rsidRPr="001F7ECC">
        <w:rPr>
          <w:rFonts w:ascii="Times New Roman" w:hAnsi="Times New Roman" w:cs="Times New Roman"/>
          <w:sz w:val="24"/>
          <w:szCs w:val="24"/>
        </w:rPr>
        <w:t>чальный опыт применения математических знаний в повседневных ситуациях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познакомятся с простейшими геометрическими формами научатся распознавать, называть и изображать геометрически фигуры, овладеют способами измерения длин и площадей;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 интерпретацией данных; смогут научиться извлекать необходимые данные из таблиц и диаграмм, заполнять готовые фор мы, объяснять, сравнивать и обобщать информацию, делать выводы и прогнозы.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Числа и величины</w:t>
      </w:r>
      <w:r w:rsidR="008D570D">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записывать, сравнивать, упорядочивать числа от пуля до миллиона;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группировать числа по заданному или самостоятельно установленному признаку;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читать и записывать величины (массу, время, длину, площадь, скорость), используя основные единицы измерения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классифицировать числа по одному или нескольким основаниям, объяснять свои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выбирать единицу для измерения данной величины (длины, массы, площади, времени), объяснять свои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Арифметические действия</w:t>
      </w:r>
      <w:r w:rsidR="008D570D">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F6D63"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устно сложение, вычитание, умножение и целение однозначных, двузначных и трёхзначных чисел в случаях, сводимых к действиям в пределах 100 (в том числе с нулём и числом 1);</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выделять неизвестный компонент арифметического действия и находить его значение;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вычислять значение числового выражения (содержащего 2—3 арифметических действия, со скобками и без скобок).</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действия с величинами;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свойства арифметических действий для удобства вычислений;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проводить проверку правильности вычислений (с помощью обратного действия, прикидки и оценки результата действия).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текстовыми задачами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учебные задачи и задачи, связанные с повседневной жизнью, арифметическим способом (в 1—2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хода решения и реальность ответа на вопрос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задачи на нахождение доли величины и величины по значению её доли (половина, треть, четверть, пятая, десятая часть);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задачи в 3—4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разные способы решения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Пространственные отношения. Геометрические фигуры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описывать взаимное расположение предметов в пространстве и на плоскости;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свойства прямоугольника и квадрата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и называть геометрические тела (куб, шар);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реальные объекты с моделями геометрических фигур.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Геометрические величины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измерять длину отрезка;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вычислять периметр треугольника, прямоугольника квадрата, площадь прямоугольника и квадрата;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размеры геометрических объектов, расстояния приближённо (на глаз).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вычислять периметр и площадь различных фигур прямоугольной формы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информацией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заполнять несложные готовые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столбчатые диаграммы. 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круговые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достраивать несложную готовую столбчатую диаграмму;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и обобщать информацию, представленную в строках и столбцах несложных таблиц и диаграмм;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одну и ту же информацию, представленную в разной форме (таблицы и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планировать несложные исследования, собирать и представлять полученную информацию с помощью таблиц и диаграмм;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D3A76" w:rsidRPr="001F7ECC" w:rsidRDefault="003D3A76"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Окружающий мир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«Окружающий мир»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обретут чувство гордости за свою Родину, российский парод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F6D63"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w:t>
      </w:r>
      <w:r w:rsidRPr="001F7ECC">
        <w:rPr>
          <w:rFonts w:ascii="Times New Roman" w:hAnsi="Times New Roman" w:cs="Times New Roman"/>
          <w:sz w:val="24"/>
          <w:szCs w:val="24"/>
        </w:rPr>
        <w:lastRenderedPageBreak/>
        <w:t>сообщения в виде текстов, аудио- и видеофрагментов, готовить и проводить небольшие презентации в поддержку собственных сообщений;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 жизни, освоят элементарные нормы адекватного природо-культуросообразного поведения в окружающей природной и социальной среде.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Человек и природа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изученные объекты и явления живой и неживой природы;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правилам техники безопасности при проведении наблюдений и опытов;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готовые модели (глобус, карта, план) для объяснения явлений или описания свойств объектов;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lastRenderedPageBreak/>
        <w:t>Человек и обществоВыпускник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свою неразрывную связь с разнообразными окружающими социальными группами;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w:t>
      </w:r>
    </w:p>
    <w:p w:rsidR="004F6D63"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w:t>
      </w:r>
      <w:r w:rsidRPr="001F7ECC">
        <w:rPr>
          <w:rFonts w:ascii="Times New Roman" w:hAnsi="Times New Roman" w:cs="Times New Roman"/>
          <w:sz w:val="24"/>
          <w:szCs w:val="24"/>
        </w:rPr>
        <w:lastRenderedPageBreak/>
        <w:t>сотрудничать со сверстниками и взрослыми; импровизировать в разнообразных видах музыкально-творческой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 в жизни человекаВыпускник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Основные закономерности музыкального искусства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систему графических знаков для ориентации в нотном письме при пении простейших мелодий;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Музыкальная картина мира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и соотносить содержание и музыкальный язык народного и профессионального музыкального творчества разных стран мира.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Изобразительное искусство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изобразительного искусства на ступени начального общего образования у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Восприятие искусства и виды художественной деятельности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виды и жанры пластических искусств, понимать их специфику;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приводить примеры ведущих художественных музеев России и художественных музеев своего региона, показывать па примерах их роль и назначение.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F5081" w:rsidRPr="001F7ECC" w:rsidRDefault="002F5081" w:rsidP="001F7ECC">
      <w:pPr>
        <w:spacing w:after="0" w:line="240" w:lineRule="auto"/>
        <w:rPr>
          <w:rFonts w:ascii="Times New Roman" w:hAnsi="Times New Roman" w:cs="Times New Roman"/>
          <w:sz w:val="24"/>
          <w:szCs w:val="24"/>
        </w:rPr>
      </w:pPr>
    </w:p>
    <w:p w:rsidR="002F5081"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Азбука искусства. Как говорит искусство?</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простые композиции на заданную тему на плоскости и в пространстве;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 наблюдать, сравнивать, сопоставлять и анализировать | пространственную форму предмета; изображать предметы раз- I личной формы; использовать простые формы для создания 1 выразительных образов в живописи, скульптуре, графике;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декоративные элементы, геометрические, I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w:t>
      </w:r>
      <w:r w:rsidRPr="001F7ECC">
        <w:rPr>
          <w:rFonts w:ascii="Times New Roman" w:hAnsi="Times New Roman" w:cs="Times New Roman"/>
          <w:sz w:val="24"/>
          <w:szCs w:val="24"/>
        </w:rPr>
        <w:lastRenderedPageBreak/>
        <w:t>состояния, используя различные оттенки цвета, при создании живописных композиций на заданные темы;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простые рисунки и орнаментальные композиции, используя язык компьютерной графики в программе Paint.</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Значимые темы искусства. О чём говорит искусство?</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значимые темы искусства и отражать их в собственной художественно-творческой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видеть, чувствовать и изображать красоту и разнообразие природы, человека, зданий, предметов;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изображать пейзажи, натюрморты, портреты, выражая к ним своё отношение;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изображать многофигурные композиции на значимые .жизненные темы и участвовать в коллективных работах на эти темы.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Технология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технологии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общее представление о мире профессий, их социальном значении, истории возникновения и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40512" w:rsidRPr="001F7ECC" w:rsidRDefault="00840512"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w:t>
      </w:r>
      <w:r w:rsidRPr="001F7ECC">
        <w:rPr>
          <w:rFonts w:ascii="Times New Roman" w:hAnsi="Times New Roman" w:cs="Times New Roman"/>
          <w:sz w:val="24"/>
          <w:szCs w:val="24"/>
        </w:rPr>
        <w:lastRenderedPageBreak/>
        <w:t>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Общекультурные и общетрудовые компетенции. Основы культуры труда, самообслуживание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 относиться к труду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культурно-историческую ценность традиций, отражённых в предметном мире, и уважать 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Технология ручной обработки материалов. Элементы графической грамоты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Конструирование и моделирование Выпускник научится:</w:t>
      </w:r>
    </w:p>
    <w:p w:rsidR="002F508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устройство изделия: выделять детали, форму, определять взаимное расположение, виды соединения деталей;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975AC5"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975AC5"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соотносить объёмную конструкцию, основанную на правильных геометрических формах, с изображениями развёрток;</w:t>
      </w:r>
    </w:p>
    <w:p w:rsidR="00975AC5"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Практика работы на компьютере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простейшие приёмы работы с готовыми электронными ресурсами: активировать, читать информацию, выполнять задания;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небольшие тексты, использовать рисунки из ресурса компьютера, программы Word и PowerPoint.</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пользоваться доступными приёмами работы с готовой текстовой, визуальной, звуковой информацией в сеть. Интернет, а также познакомится с доступными способами её получения, хранения, переработки.</w:t>
      </w:r>
    </w:p>
    <w:p w:rsidR="005167EE" w:rsidRPr="001F7ECC" w:rsidRDefault="005167EE"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jc w:val="center"/>
        <w:rPr>
          <w:rFonts w:ascii="Times New Roman" w:hAnsi="Times New Roman" w:cs="Times New Roman"/>
          <w:b/>
          <w:sz w:val="24"/>
          <w:szCs w:val="24"/>
        </w:rPr>
      </w:pPr>
      <w:r w:rsidRPr="001F7ECC">
        <w:rPr>
          <w:rFonts w:ascii="Times New Roman" w:hAnsi="Times New Roman" w:cs="Times New Roman"/>
          <w:b/>
          <w:sz w:val="24"/>
          <w:szCs w:val="24"/>
        </w:rPr>
        <w:t>Физическая культура(для обучающихся, не имеющих противопоказаний</w:t>
      </w:r>
    </w:p>
    <w:p w:rsidR="00B16D77" w:rsidRPr="001F7ECC" w:rsidRDefault="00B16D77" w:rsidP="001F7ECC">
      <w:pPr>
        <w:spacing w:after="0" w:line="240" w:lineRule="auto"/>
        <w:jc w:val="center"/>
        <w:rPr>
          <w:rFonts w:ascii="Times New Roman" w:hAnsi="Times New Roman" w:cs="Times New Roman"/>
          <w:b/>
          <w:sz w:val="24"/>
          <w:szCs w:val="24"/>
        </w:rPr>
      </w:pPr>
      <w:r w:rsidRPr="001F7ECC">
        <w:rPr>
          <w:rFonts w:ascii="Times New Roman" w:hAnsi="Times New Roman" w:cs="Times New Roman"/>
          <w:b/>
          <w:sz w:val="24"/>
          <w:szCs w:val="24"/>
        </w:rPr>
        <w:t>для занятий физической культуройили существенных ограничений по нагрузке)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результате обучения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E60AD9"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75AC5" w:rsidRPr="001F7ECC" w:rsidRDefault="00975AC5" w:rsidP="001F7ECC">
      <w:pPr>
        <w:spacing w:after="0" w:line="240" w:lineRule="auto"/>
        <w:rPr>
          <w:rFonts w:ascii="Times New Roman" w:hAnsi="Times New Roman" w:cs="Times New Roman"/>
          <w:sz w:val="24"/>
          <w:szCs w:val="24"/>
        </w:rPr>
      </w:pPr>
    </w:p>
    <w:p w:rsidR="00975AC5"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Знания о физической культуре</w:t>
      </w:r>
      <w:r w:rsidR="008D570D">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выявлять связь занятий физической культурой с трудовой и оборонной деятельностью;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1F7ECC">
        <w:rPr>
          <w:rFonts w:ascii="Times New Roman" w:hAnsi="Times New Roman" w:cs="Times New Roman"/>
          <w:sz w:val="24"/>
          <w:szCs w:val="24"/>
        </w:rPr>
        <w:lastRenderedPageBreak/>
        <w:t>деятельности, показателей своего здоровья, физического развития и физической подготовленности.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Способы физкультурной деятельностиВыпускник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выполнять комплексы упражнений для утренней зарядки и физкультминуток в соответствии с изученными правилами;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975AC5" w:rsidRPr="001F7ECC" w:rsidRDefault="00975AC5" w:rsidP="001F7ECC">
      <w:pPr>
        <w:spacing w:after="0" w:line="240" w:lineRule="auto"/>
        <w:rPr>
          <w:rFonts w:ascii="Times New Roman" w:hAnsi="Times New Roman" w:cs="Times New Roman"/>
          <w:sz w:val="24"/>
          <w:szCs w:val="24"/>
        </w:rPr>
      </w:pPr>
    </w:p>
    <w:p w:rsidR="00E60AD9"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целенаправленно отбирать физические упражнения для индивидуальных занятий по развитию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простейшие приёмы оказания доврачебной помощи при травмах и ушибах.</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Физическое совершенствованиеВыпускник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тестовые упражнения на оценку динамики индивидуального развития основных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организующие строевые команды и приёмы;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акробатические упражнен</w:t>
      </w:r>
      <w:r w:rsidR="006501A1" w:rsidRPr="001F7ECC">
        <w:rPr>
          <w:rFonts w:ascii="Times New Roman" w:hAnsi="Times New Roman" w:cs="Times New Roman"/>
          <w:sz w:val="24"/>
          <w:szCs w:val="24"/>
        </w:rPr>
        <w:t>ия (кувырки, стойки, перекаты);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легкоатлетические упражнения (бег, прыжки, метания и броски мяча разного веса и объёма);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игровые действия и упражнения из подвижных игр разной функциональной направленности.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сохранять правильную осанку, оптимальное телосложение;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эстетически красиво гимнастические и акробатические комбинации;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играть в баскетбол, футбол и волейбол по упрощённым правилам;</w:t>
      </w:r>
    </w:p>
    <w:p w:rsidR="00CA6EBD"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тестовые нормативы по физической подготовке;</w:t>
      </w: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bookmarkStart w:id="0" w:name="_GoBack"/>
      <w:bookmarkEnd w:id="0"/>
    </w:p>
    <w:p w:rsidR="003D55C3" w:rsidRPr="001F7ECC" w:rsidRDefault="003D55C3" w:rsidP="001F7ECC">
      <w:pPr>
        <w:spacing w:after="0" w:line="240" w:lineRule="auto"/>
        <w:rPr>
          <w:rFonts w:ascii="Times New Roman" w:hAnsi="Times New Roman" w:cs="Times New Roman"/>
          <w:sz w:val="24"/>
          <w:szCs w:val="24"/>
        </w:rPr>
      </w:pPr>
    </w:p>
    <w:tbl>
      <w:tblPr>
        <w:tblStyle w:val="a3"/>
        <w:tblW w:w="10185" w:type="dxa"/>
        <w:tblInd w:w="-318" w:type="dxa"/>
        <w:tblLayout w:type="fixed"/>
        <w:tblLook w:val="04A0"/>
      </w:tblPr>
      <w:tblGrid>
        <w:gridCol w:w="2694"/>
        <w:gridCol w:w="2835"/>
        <w:gridCol w:w="962"/>
        <w:gridCol w:w="850"/>
        <w:gridCol w:w="851"/>
        <w:gridCol w:w="992"/>
        <w:gridCol w:w="1001"/>
      </w:tblGrid>
      <w:tr w:rsidR="0031113C" w:rsidRPr="001F7ECC" w:rsidTr="005146E7">
        <w:trPr>
          <w:trHeight w:val="983"/>
        </w:trPr>
        <w:tc>
          <w:tcPr>
            <w:tcW w:w="10185" w:type="dxa"/>
            <w:gridSpan w:val="7"/>
            <w:vAlign w:val="center"/>
          </w:tcPr>
          <w:p w:rsidR="0031113C" w:rsidRPr="001F7ECC" w:rsidRDefault="0031113C"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lastRenderedPageBreak/>
              <w:t>Базисный учебный план начального общего образования</w:t>
            </w:r>
          </w:p>
        </w:tc>
      </w:tr>
      <w:tr w:rsidR="0031113C" w:rsidRPr="001F7ECC" w:rsidTr="005146E7">
        <w:trPr>
          <w:trHeight w:val="413"/>
        </w:trPr>
        <w:tc>
          <w:tcPr>
            <w:tcW w:w="2694" w:type="dxa"/>
            <w:vMerge w:val="restart"/>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Предметные</w:t>
            </w:r>
          </w:p>
          <w:p w:rsidR="0031113C" w:rsidRPr="001F7ECC" w:rsidRDefault="00331C48" w:rsidP="001F7ECC">
            <w:pPr>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16" o:spid="_x0000_s1026" type="#_x0000_t32" style="position:absolute;left:0;text-align:left;margin-left:128.7pt;margin-top:2.9pt;width:141.4pt;height:30.0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"/>
              </w:pict>
            </w:r>
            <w:r w:rsidR="0031113C" w:rsidRPr="001F7ECC">
              <w:rPr>
                <w:rFonts w:ascii="Times New Roman" w:hAnsi="Times New Roman" w:cs="Times New Roman"/>
                <w:b/>
                <w:sz w:val="24"/>
                <w:szCs w:val="24"/>
              </w:rPr>
              <w:t>области</w:t>
            </w:r>
          </w:p>
        </w:tc>
        <w:tc>
          <w:tcPr>
            <w:tcW w:w="2835" w:type="dxa"/>
            <w:vMerge w:val="restart"/>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Учебные предметы</w:t>
            </w:r>
          </w:p>
          <w:p w:rsidR="005146E7" w:rsidRPr="001F7ECC" w:rsidRDefault="005146E7" w:rsidP="001F7ECC">
            <w:pPr>
              <w:ind w:right="-108"/>
              <w:rPr>
                <w:rFonts w:ascii="Times New Roman" w:hAnsi="Times New Roman" w:cs="Times New Roman"/>
                <w:b/>
                <w:sz w:val="24"/>
                <w:szCs w:val="24"/>
              </w:rPr>
            </w:pPr>
          </w:p>
          <w:p w:rsidR="0031113C" w:rsidRPr="001F7ECC" w:rsidRDefault="0031113C" w:rsidP="001F7ECC">
            <w:pPr>
              <w:ind w:right="-108"/>
              <w:rPr>
                <w:rFonts w:ascii="Times New Roman" w:hAnsi="Times New Roman" w:cs="Times New Roman"/>
                <w:b/>
                <w:sz w:val="24"/>
                <w:szCs w:val="24"/>
              </w:rPr>
            </w:pPr>
            <w:r w:rsidRPr="001F7ECC">
              <w:rPr>
                <w:rFonts w:ascii="Times New Roman" w:hAnsi="Times New Roman" w:cs="Times New Roman"/>
                <w:b/>
                <w:sz w:val="24"/>
                <w:szCs w:val="24"/>
              </w:rPr>
              <w:t>классы</w:t>
            </w:r>
          </w:p>
        </w:tc>
        <w:tc>
          <w:tcPr>
            <w:tcW w:w="3655" w:type="dxa"/>
            <w:gridSpan w:val="4"/>
            <w:vAlign w:val="center"/>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Количество часов в неделю</w:t>
            </w:r>
          </w:p>
        </w:tc>
        <w:tc>
          <w:tcPr>
            <w:tcW w:w="1001" w:type="dxa"/>
            <w:vAlign w:val="center"/>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Всего</w:t>
            </w:r>
          </w:p>
        </w:tc>
      </w:tr>
      <w:tr w:rsidR="0031113C" w:rsidRPr="001F7ECC" w:rsidTr="005146E7">
        <w:trPr>
          <w:trHeight w:val="319"/>
        </w:trPr>
        <w:tc>
          <w:tcPr>
            <w:tcW w:w="2694" w:type="dxa"/>
            <w:vMerge/>
          </w:tcPr>
          <w:p w:rsidR="0031113C" w:rsidRPr="001F7ECC" w:rsidRDefault="0031113C" w:rsidP="001F7ECC">
            <w:pPr>
              <w:jc w:val="center"/>
              <w:rPr>
                <w:rFonts w:ascii="Times New Roman" w:hAnsi="Times New Roman" w:cs="Times New Roman"/>
                <w:b/>
                <w:sz w:val="24"/>
                <w:szCs w:val="24"/>
              </w:rPr>
            </w:pPr>
          </w:p>
        </w:tc>
        <w:tc>
          <w:tcPr>
            <w:tcW w:w="2835" w:type="dxa"/>
            <w:vMerge/>
          </w:tcPr>
          <w:p w:rsidR="0031113C" w:rsidRPr="001F7ECC" w:rsidRDefault="0031113C" w:rsidP="001F7ECC">
            <w:pPr>
              <w:jc w:val="center"/>
              <w:rPr>
                <w:rFonts w:ascii="Times New Roman" w:hAnsi="Times New Roman" w:cs="Times New Roman"/>
                <w:b/>
                <w:noProof/>
                <w:sz w:val="24"/>
                <w:szCs w:val="24"/>
              </w:rPr>
            </w:pPr>
          </w:p>
        </w:tc>
        <w:tc>
          <w:tcPr>
            <w:tcW w:w="962"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w:t>
            </w:r>
          </w:p>
        </w:tc>
        <w:tc>
          <w:tcPr>
            <w:tcW w:w="850"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II</w:t>
            </w:r>
          </w:p>
        </w:tc>
        <w:tc>
          <w:tcPr>
            <w:tcW w:w="851"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III</w:t>
            </w:r>
          </w:p>
        </w:tc>
        <w:tc>
          <w:tcPr>
            <w:tcW w:w="992"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IV</w:t>
            </w:r>
          </w:p>
        </w:tc>
        <w:tc>
          <w:tcPr>
            <w:tcW w:w="1001" w:type="dxa"/>
          </w:tcPr>
          <w:p w:rsidR="0031113C" w:rsidRPr="001F7ECC" w:rsidRDefault="0031113C" w:rsidP="001F7ECC">
            <w:pPr>
              <w:rPr>
                <w:rFonts w:ascii="Times New Roman" w:hAnsi="Times New Roman" w:cs="Times New Roman"/>
                <w:sz w:val="24"/>
                <w:szCs w:val="24"/>
              </w:rPr>
            </w:pPr>
          </w:p>
        </w:tc>
      </w:tr>
      <w:tr w:rsidR="005146E7" w:rsidRPr="001F7ECC" w:rsidTr="005146E7">
        <w:tc>
          <w:tcPr>
            <w:tcW w:w="2694" w:type="dxa"/>
            <w:vMerge w:val="restart"/>
            <w:vAlign w:val="center"/>
          </w:tcPr>
          <w:p w:rsidR="005146E7" w:rsidRPr="001F7ECC" w:rsidRDefault="005146E7" w:rsidP="001F7ECC">
            <w:pPr>
              <w:jc w:val="center"/>
              <w:rPr>
                <w:rFonts w:ascii="Times New Roman" w:hAnsi="Times New Roman" w:cs="Times New Roman"/>
                <w:i/>
                <w:sz w:val="24"/>
                <w:szCs w:val="24"/>
              </w:rPr>
            </w:pPr>
            <w:r w:rsidRPr="001F7ECC">
              <w:rPr>
                <w:rFonts w:ascii="Times New Roman" w:hAnsi="Times New Roman" w:cs="Times New Roman"/>
                <w:b/>
                <w:i/>
                <w:sz w:val="24"/>
                <w:szCs w:val="24"/>
              </w:rPr>
              <w:t>Филология</w:t>
            </w:r>
          </w:p>
        </w:tc>
        <w:tc>
          <w:tcPr>
            <w:tcW w:w="2835" w:type="dxa"/>
          </w:tcPr>
          <w:p w:rsidR="005146E7" w:rsidRPr="001F7ECC" w:rsidRDefault="005146E7"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Обязательная часть</w:t>
            </w:r>
          </w:p>
        </w:tc>
        <w:tc>
          <w:tcPr>
            <w:tcW w:w="962" w:type="dxa"/>
          </w:tcPr>
          <w:p w:rsidR="005146E7" w:rsidRPr="001F7ECC" w:rsidRDefault="005146E7" w:rsidP="001F7ECC">
            <w:pPr>
              <w:rPr>
                <w:rFonts w:ascii="Times New Roman" w:hAnsi="Times New Roman" w:cs="Times New Roman"/>
                <w:sz w:val="24"/>
                <w:szCs w:val="24"/>
              </w:rPr>
            </w:pPr>
          </w:p>
        </w:tc>
        <w:tc>
          <w:tcPr>
            <w:tcW w:w="850" w:type="dxa"/>
          </w:tcPr>
          <w:p w:rsidR="005146E7" w:rsidRPr="001F7ECC" w:rsidRDefault="005146E7" w:rsidP="001F7ECC">
            <w:pPr>
              <w:rPr>
                <w:rFonts w:ascii="Times New Roman" w:hAnsi="Times New Roman" w:cs="Times New Roman"/>
                <w:sz w:val="24"/>
                <w:szCs w:val="24"/>
              </w:rPr>
            </w:pPr>
          </w:p>
        </w:tc>
        <w:tc>
          <w:tcPr>
            <w:tcW w:w="851" w:type="dxa"/>
          </w:tcPr>
          <w:p w:rsidR="005146E7" w:rsidRPr="001F7ECC" w:rsidRDefault="005146E7" w:rsidP="001F7ECC">
            <w:pPr>
              <w:rPr>
                <w:rFonts w:ascii="Times New Roman" w:hAnsi="Times New Roman" w:cs="Times New Roman"/>
                <w:sz w:val="24"/>
                <w:szCs w:val="24"/>
              </w:rPr>
            </w:pPr>
          </w:p>
        </w:tc>
        <w:tc>
          <w:tcPr>
            <w:tcW w:w="992" w:type="dxa"/>
          </w:tcPr>
          <w:p w:rsidR="005146E7" w:rsidRPr="001F7ECC" w:rsidRDefault="005146E7" w:rsidP="001F7ECC">
            <w:pPr>
              <w:rPr>
                <w:rFonts w:ascii="Times New Roman" w:hAnsi="Times New Roman" w:cs="Times New Roman"/>
                <w:sz w:val="24"/>
                <w:szCs w:val="24"/>
              </w:rPr>
            </w:pPr>
          </w:p>
        </w:tc>
        <w:tc>
          <w:tcPr>
            <w:tcW w:w="1001" w:type="dxa"/>
          </w:tcPr>
          <w:p w:rsidR="005146E7" w:rsidRPr="001F7ECC" w:rsidRDefault="005146E7" w:rsidP="001F7ECC">
            <w:pPr>
              <w:rPr>
                <w:rFonts w:ascii="Times New Roman" w:hAnsi="Times New Roman" w:cs="Times New Roman"/>
                <w:sz w:val="24"/>
                <w:szCs w:val="24"/>
              </w:rPr>
            </w:pPr>
          </w:p>
        </w:tc>
      </w:tr>
      <w:tr w:rsidR="005146E7" w:rsidRPr="001F7ECC" w:rsidTr="005146E7">
        <w:tc>
          <w:tcPr>
            <w:tcW w:w="2694" w:type="dxa"/>
            <w:vMerge/>
            <w:vAlign w:val="center"/>
          </w:tcPr>
          <w:p w:rsidR="005146E7" w:rsidRPr="001F7ECC" w:rsidRDefault="005146E7" w:rsidP="001F7ECC">
            <w:pPr>
              <w:jc w:val="center"/>
              <w:rPr>
                <w:rFonts w:ascii="Times New Roman" w:hAnsi="Times New Roman" w:cs="Times New Roman"/>
                <w:b/>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Русский язык</w:t>
            </w:r>
          </w:p>
        </w:tc>
        <w:tc>
          <w:tcPr>
            <w:tcW w:w="962" w:type="dxa"/>
          </w:tcPr>
          <w:p w:rsidR="005146E7" w:rsidRPr="001F7ECC" w:rsidRDefault="00894EA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0"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1"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100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16</w:t>
            </w:r>
          </w:p>
        </w:tc>
      </w:tr>
      <w:tr w:rsidR="005146E7" w:rsidRPr="001F7ECC" w:rsidTr="005146E7">
        <w:tc>
          <w:tcPr>
            <w:tcW w:w="2694" w:type="dxa"/>
            <w:vMerge/>
            <w:vAlign w:val="center"/>
          </w:tcPr>
          <w:p w:rsidR="005146E7" w:rsidRPr="001F7ECC" w:rsidRDefault="005146E7" w:rsidP="001F7ECC">
            <w:pPr>
              <w:jc w:val="center"/>
              <w:rPr>
                <w:rFonts w:ascii="Times New Roman" w:hAnsi="Times New Roman" w:cs="Times New Roman"/>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Литерат. чтение</w:t>
            </w:r>
          </w:p>
        </w:tc>
        <w:tc>
          <w:tcPr>
            <w:tcW w:w="962"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0"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1"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100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14</w:t>
            </w:r>
          </w:p>
        </w:tc>
      </w:tr>
      <w:tr w:rsidR="005146E7" w:rsidRPr="001F7ECC" w:rsidTr="005146E7">
        <w:tc>
          <w:tcPr>
            <w:tcW w:w="2694" w:type="dxa"/>
            <w:vMerge/>
            <w:vAlign w:val="center"/>
          </w:tcPr>
          <w:p w:rsidR="005146E7" w:rsidRPr="001F7ECC" w:rsidRDefault="005146E7" w:rsidP="001F7ECC">
            <w:pPr>
              <w:jc w:val="center"/>
              <w:rPr>
                <w:rFonts w:ascii="Times New Roman" w:hAnsi="Times New Roman" w:cs="Times New Roman"/>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Иностранный язык</w:t>
            </w:r>
          </w:p>
        </w:tc>
        <w:tc>
          <w:tcPr>
            <w:tcW w:w="962" w:type="dxa"/>
          </w:tcPr>
          <w:p w:rsidR="005146E7" w:rsidRPr="001F7ECC" w:rsidRDefault="005146E7" w:rsidP="001F7ECC">
            <w:pPr>
              <w:rPr>
                <w:rFonts w:ascii="Times New Roman" w:hAnsi="Times New Roman" w:cs="Times New Roman"/>
                <w:sz w:val="24"/>
                <w:szCs w:val="24"/>
              </w:rPr>
            </w:pPr>
          </w:p>
        </w:tc>
        <w:tc>
          <w:tcPr>
            <w:tcW w:w="850"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1001" w:type="dxa"/>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6</w:t>
            </w:r>
          </w:p>
        </w:tc>
      </w:tr>
      <w:tr w:rsidR="005146E7" w:rsidRPr="001F7ECC" w:rsidTr="005146E7">
        <w:tc>
          <w:tcPr>
            <w:tcW w:w="2694" w:type="dxa"/>
            <w:vMerge/>
          </w:tcPr>
          <w:p w:rsidR="005146E7" w:rsidRPr="001F7ECC" w:rsidRDefault="005146E7" w:rsidP="001F7ECC">
            <w:pPr>
              <w:rPr>
                <w:rFonts w:ascii="Times New Roman" w:hAnsi="Times New Roman" w:cs="Times New Roman"/>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Родной язык</w:t>
            </w:r>
          </w:p>
        </w:tc>
        <w:tc>
          <w:tcPr>
            <w:tcW w:w="962"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0"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1001" w:type="dxa"/>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9</w:t>
            </w:r>
          </w:p>
        </w:tc>
      </w:tr>
      <w:tr w:rsidR="005146E7" w:rsidRPr="001F7ECC" w:rsidTr="005146E7">
        <w:tc>
          <w:tcPr>
            <w:tcW w:w="2694" w:type="dxa"/>
            <w:vMerge/>
            <w:tcBorders>
              <w:bottom w:val="single" w:sz="12" w:space="0" w:color="auto"/>
            </w:tcBorders>
          </w:tcPr>
          <w:p w:rsidR="005146E7" w:rsidRPr="001F7ECC" w:rsidRDefault="005146E7" w:rsidP="001F7ECC">
            <w:pPr>
              <w:rPr>
                <w:rFonts w:ascii="Times New Roman" w:hAnsi="Times New Roman" w:cs="Times New Roman"/>
                <w:sz w:val="24"/>
                <w:szCs w:val="24"/>
              </w:rPr>
            </w:pPr>
          </w:p>
        </w:tc>
        <w:tc>
          <w:tcPr>
            <w:tcW w:w="2835" w:type="dxa"/>
            <w:tcBorders>
              <w:bottom w:val="single" w:sz="12" w:space="0" w:color="auto"/>
            </w:tcBorders>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Родной.чтение</w:t>
            </w:r>
          </w:p>
        </w:tc>
        <w:tc>
          <w:tcPr>
            <w:tcW w:w="962" w:type="dxa"/>
            <w:tcBorders>
              <w:bottom w:val="single" w:sz="12" w:space="0" w:color="auto"/>
            </w:tcBorders>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0" w:type="dxa"/>
            <w:tcBorders>
              <w:bottom w:val="single" w:sz="12" w:space="0" w:color="auto"/>
            </w:tcBorders>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1" w:type="dxa"/>
            <w:tcBorders>
              <w:bottom w:val="single" w:sz="12" w:space="0" w:color="auto"/>
            </w:tcBorders>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992" w:type="dxa"/>
            <w:tcBorders>
              <w:bottom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1001" w:type="dxa"/>
            <w:tcBorders>
              <w:bottom w:val="single" w:sz="12" w:space="0" w:color="auto"/>
            </w:tcBorders>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11</w:t>
            </w:r>
          </w:p>
        </w:tc>
      </w:tr>
      <w:tr w:rsidR="005146E7" w:rsidRPr="001F7ECC" w:rsidTr="005146E7">
        <w:tc>
          <w:tcPr>
            <w:tcW w:w="2694" w:type="dxa"/>
            <w:tcBorders>
              <w:top w:val="single" w:sz="12" w:space="0" w:color="auto"/>
              <w:bottom w:val="single" w:sz="12" w:space="0" w:color="auto"/>
            </w:tcBorders>
            <w:vAlign w:val="center"/>
          </w:tcPr>
          <w:p w:rsidR="0031113C" w:rsidRPr="001F7ECC" w:rsidRDefault="003910B7" w:rsidP="001F7ECC">
            <w:pPr>
              <w:ind w:right="-158" w:firstLine="34"/>
              <w:jc w:val="center"/>
              <w:rPr>
                <w:rFonts w:ascii="Times New Roman" w:hAnsi="Times New Roman" w:cs="Times New Roman"/>
                <w:b/>
                <w:i/>
                <w:sz w:val="24"/>
                <w:szCs w:val="24"/>
              </w:rPr>
            </w:pPr>
            <w:r w:rsidRPr="001F7ECC">
              <w:rPr>
                <w:rFonts w:ascii="Times New Roman" w:hAnsi="Times New Roman" w:cs="Times New Roman"/>
                <w:b/>
                <w:i/>
                <w:sz w:val="24"/>
                <w:szCs w:val="24"/>
              </w:rPr>
              <w:t>Математика и</w:t>
            </w:r>
          </w:p>
          <w:p w:rsidR="003910B7" w:rsidRPr="001F7ECC" w:rsidRDefault="003910B7" w:rsidP="001F7ECC">
            <w:pPr>
              <w:ind w:left="-284" w:firstLine="284"/>
              <w:jc w:val="center"/>
              <w:rPr>
                <w:rFonts w:ascii="Times New Roman" w:hAnsi="Times New Roman" w:cs="Times New Roman"/>
                <w:b/>
                <w:i/>
                <w:sz w:val="24"/>
                <w:szCs w:val="24"/>
              </w:rPr>
            </w:pPr>
            <w:r w:rsidRPr="001F7ECC">
              <w:rPr>
                <w:rFonts w:ascii="Times New Roman" w:hAnsi="Times New Roman" w:cs="Times New Roman"/>
                <w:b/>
                <w:i/>
                <w:sz w:val="24"/>
                <w:szCs w:val="24"/>
              </w:rPr>
              <w:t>информатика</w:t>
            </w:r>
          </w:p>
        </w:tc>
        <w:tc>
          <w:tcPr>
            <w:tcW w:w="2835"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sz w:val="24"/>
                <w:szCs w:val="24"/>
              </w:rPr>
            </w:pPr>
            <w:r w:rsidRPr="001F7ECC">
              <w:rPr>
                <w:rFonts w:ascii="Times New Roman" w:hAnsi="Times New Roman" w:cs="Times New Roman"/>
                <w:sz w:val="24"/>
                <w:szCs w:val="24"/>
              </w:rPr>
              <w:t>Математика</w:t>
            </w:r>
          </w:p>
        </w:tc>
        <w:tc>
          <w:tcPr>
            <w:tcW w:w="962"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0"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1"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16</w:t>
            </w:r>
          </w:p>
        </w:tc>
      </w:tr>
      <w:tr w:rsidR="0031113C" w:rsidRPr="001F7ECC" w:rsidTr="005146E7">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Обществознание и естествознание</w:t>
            </w:r>
          </w:p>
        </w:tc>
        <w:tc>
          <w:tcPr>
            <w:tcW w:w="2835"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sz w:val="24"/>
                <w:szCs w:val="24"/>
              </w:rPr>
            </w:pPr>
            <w:r w:rsidRPr="001F7ECC">
              <w:rPr>
                <w:rFonts w:ascii="Times New Roman" w:hAnsi="Times New Roman" w:cs="Times New Roman"/>
                <w:sz w:val="24"/>
                <w:szCs w:val="24"/>
              </w:rPr>
              <w:t>Окружающий мир</w:t>
            </w:r>
          </w:p>
        </w:tc>
        <w:tc>
          <w:tcPr>
            <w:tcW w:w="962"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850"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5</w:t>
            </w:r>
          </w:p>
        </w:tc>
      </w:tr>
      <w:tr w:rsidR="005146E7" w:rsidRPr="001F7ECC" w:rsidTr="005146E7">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Основы духовно- нравственной культуры народов России</w:t>
            </w:r>
          </w:p>
        </w:tc>
        <w:tc>
          <w:tcPr>
            <w:tcW w:w="2835" w:type="dxa"/>
            <w:tcBorders>
              <w:top w:val="single" w:sz="12" w:space="0" w:color="auto"/>
              <w:bottom w:val="single" w:sz="12" w:space="0" w:color="auto"/>
            </w:tcBorders>
          </w:tcPr>
          <w:p w:rsidR="0031113C"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Основы духовно- нравственной культуры народов России</w:t>
            </w:r>
            <w:r w:rsidR="00F87C05" w:rsidRPr="001F7ECC">
              <w:rPr>
                <w:rFonts w:ascii="Times New Roman" w:hAnsi="Times New Roman" w:cs="Times New Roman"/>
                <w:sz w:val="24"/>
                <w:szCs w:val="24"/>
              </w:rPr>
              <w:t xml:space="preserve">   КТНД</w:t>
            </w:r>
          </w:p>
        </w:tc>
        <w:tc>
          <w:tcPr>
            <w:tcW w:w="962"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850"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851"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992" w:type="dxa"/>
            <w:tcBorders>
              <w:top w:val="single" w:sz="12" w:space="0" w:color="auto"/>
              <w:bottom w:val="single" w:sz="12" w:space="0" w:color="auto"/>
            </w:tcBorders>
          </w:tcPr>
          <w:p w:rsidR="00F87C05"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 xml:space="preserve">1                               </w:t>
            </w:r>
          </w:p>
          <w:p w:rsidR="00F87C05" w:rsidRPr="001F7ECC" w:rsidRDefault="00F87C05" w:rsidP="001F7ECC">
            <w:pPr>
              <w:rPr>
                <w:rFonts w:ascii="Times New Roman" w:hAnsi="Times New Roman" w:cs="Times New Roman"/>
                <w:sz w:val="24"/>
                <w:szCs w:val="24"/>
              </w:rPr>
            </w:pPr>
          </w:p>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top w:val="single" w:sz="12" w:space="0" w:color="auto"/>
              <w:bottom w:val="single" w:sz="12" w:space="0" w:color="auto"/>
            </w:tcBorders>
          </w:tcPr>
          <w:p w:rsidR="003C61FE"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w:t>
            </w:r>
          </w:p>
          <w:p w:rsidR="003C61FE" w:rsidRPr="001F7ECC" w:rsidRDefault="003C61FE" w:rsidP="001F7ECC">
            <w:pPr>
              <w:rPr>
                <w:rFonts w:ascii="Times New Roman" w:hAnsi="Times New Roman" w:cs="Times New Roman"/>
                <w:sz w:val="24"/>
                <w:szCs w:val="24"/>
              </w:rPr>
            </w:pPr>
          </w:p>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w:t>
            </w:r>
          </w:p>
        </w:tc>
      </w:tr>
      <w:tr w:rsidR="003910B7" w:rsidRPr="001F7ECC" w:rsidTr="005146E7">
        <w:tc>
          <w:tcPr>
            <w:tcW w:w="2694" w:type="dxa"/>
            <w:vMerge w:val="restart"/>
            <w:tcBorders>
              <w:top w:val="single" w:sz="12" w:space="0" w:color="auto"/>
            </w:tcBorders>
            <w:vAlign w:val="center"/>
          </w:tcPr>
          <w:p w:rsidR="003910B7"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Искусство</w:t>
            </w:r>
          </w:p>
        </w:tc>
        <w:tc>
          <w:tcPr>
            <w:tcW w:w="2835" w:type="dxa"/>
            <w:tcBorders>
              <w:top w:val="single" w:sz="12" w:space="0" w:color="auto"/>
            </w:tcBorders>
            <w:vAlign w:val="center"/>
          </w:tcPr>
          <w:p w:rsidR="003910B7" w:rsidRPr="001F7ECC" w:rsidRDefault="003910B7" w:rsidP="001F7ECC">
            <w:pPr>
              <w:rPr>
                <w:rFonts w:ascii="Times New Roman" w:hAnsi="Times New Roman" w:cs="Times New Roman"/>
                <w:sz w:val="24"/>
                <w:szCs w:val="24"/>
              </w:rPr>
            </w:pPr>
            <w:r w:rsidRPr="001F7ECC">
              <w:rPr>
                <w:rFonts w:ascii="Times New Roman" w:hAnsi="Times New Roman" w:cs="Times New Roman"/>
                <w:sz w:val="24"/>
                <w:szCs w:val="24"/>
              </w:rPr>
              <w:t>Музыка</w:t>
            </w:r>
          </w:p>
        </w:tc>
        <w:tc>
          <w:tcPr>
            <w:tcW w:w="962" w:type="dxa"/>
            <w:tcBorders>
              <w:top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0" w:type="dxa"/>
            <w:tcBorders>
              <w:top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1" w:type="dxa"/>
            <w:tcBorders>
              <w:top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992" w:type="dxa"/>
            <w:tcBorders>
              <w:top w:val="single" w:sz="12" w:space="0" w:color="auto"/>
            </w:tcBorders>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top w:val="single" w:sz="12" w:space="0" w:color="auto"/>
            </w:tcBorders>
          </w:tcPr>
          <w:p w:rsidR="003910B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4</w:t>
            </w:r>
          </w:p>
        </w:tc>
      </w:tr>
      <w:tr w:rsidR="003910B7" w:rsidRPr="001F7ECC" w:rsidTr="005146E7">
        <w:tc>
          <w:tcPr>
            <w:tcW w:w="2694" w:type="dxa"/>
            <w:vMerge/>
            <w:tcBorders>
              <w:bottom w:val="single" w:sz="12" w:space="0" w:color="auto"/>
            </w:tcBorders>
            <w:vAlign w:val="center"/>
          </w:tcPr>
          <w:p w:rsidR="003910B7" w:rsidRPr="001F7ECC" w:rsidRDefault="003910B7" w:rsidP="001F7ECC">
            <w:pPr>
              <w:jc w:val="center"/>
              <w:rPr>
                <w:rFonts w:ascii="Times New Roman" w:hAnsi="Times New Roman" w:cs="Times New Roman"/>
                <w:b/>
                <w:i/>
                <w:sz w:val="24"/>
                <w:szCs w:val="24"/>
              </w:rPr>
            </w:pPr>
          </w:p>
        </w:tc>
        <w:tc>
          <w:tcPr>
            <w:tcW w:w="2835" w:type="dxa"/>
            <w:tcBorders>
              <w:bottom w:val="single" w:sz="12" w:space="0" w:color="auto"/>
            </w:tcBorders>
            <w:vAlign w:val="center"/>
          </w:tcPr>
          <w:p w:rsidR="003910B7" w:rsidRPr="001F7ECC" w:rsidRDefault="003910B7" w:rsidP="001F7ECC">
            <w:pPr>
              <w:rPr>
                <w:rFonts w:ascii="Times New Roman" w:hAnsi="Times New Roman" w:cs="Times New Roman"/>
                <w:sz w:val="24"/>
                <w:szCs w:val="24"/>
              </w:rPr>
            </w:pPr>
            <w:r w:rsidRPr="001F7ECC">
              <w:rPr>
                <w:rFonts w:ascii="Times New Roman" w:hAnsi="Times New Roman" w:cs="Times New Roman"/>
                <w:sz w:val="24"/>
                <w:szCs w:val="24"/>
              </w:rPr>
              <w:t>Изобраз. искусст</w:t>
            </w:r>
            <w:r w:rsidR="005146E7" w:rsidRPr="001F7ECC">
              <w:rPr>
                <w:rFonts w:ascii="Times New Roman" w:hAnsi="Times New Roman" w:cs="Times New Roman"/>
                <w:sz w:val="24"/>
                <w:szCs w:val="24"/>
              </w:rPr>
              <w:t>во</w:t>
            </w:r>
          </w:p>
        </w:tc>
        <w:tc>
          <w:tcPr>
            <w:tcW w:w="962" w:type="dxa"/>
            <w:tcBorders>
              <w:bottom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0" w:type="dxa"/>
            <w:tcBorders>
              <w:bottom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1" w:type="dxa"/>
            <w:tcBorders>
              <w:bottom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992" w:type="dxa"/>
            <w:tcBorders>
              <w:bottom w:val="single" w:sz="12" w:space="0" w:color="auto"/>
            </w:tcBorders>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bottom w:val="single" w:sz="12" w:space="0" w:color="auto"/>
            </w:tcBorders>
          </w:tcPr>
          <w:p w:rsidR="003910B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4</w:t>
            </w:r>
          </w:p>
        </w:tc>
      </w:tr>
      <w:tr w:rsidR="005146E7" w:rsidRPr="001F7ECC" w:rsidTr="005146E7">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Технология</w:t>
            </w:r>
          </w:p>
        </w:tc>
        <w:tc>
          <w:tcPr>
            <w:tcW w:w="2835" w:type="dxa"/>
            <w:tcBorders>
              <w:top w:val="single" w:sz="12" w:space="0" w:color="auto"/>
              <w:bottom w:val="single" w:sz="12" w:space="0" w:color="auto"/>
            </w:tcBorders>
            <w:vAlign w:val="center"/>
          </w:tcPr>
          <w:p w:rsidR="0031113C" w:rsidRPr="001F7ECC" w:rsidRDefault="003910B7" w:rsidP="001F7ECC">
            <w:pPr>
              <w:rPr>
                <w:rFonts w:ascii="Times New Roman" w:hAnsi="Times New Roman" w:cs="Times New Roman"/>
                <w:sz w:val="24"/>
                <w:szCs w:val="24"/>
              </w:rPr>
            </w:pPr>
            <w:r w:rsidRPr="001F7ECC">
              <w:rPr>
                <w:rFonts w:ascii="Times New Roman" w:hAnsi="Times New Roman" w:cs="Times New Roman"/>
                <w:sz w:val="24"/>
                <w:szCs w:val="24"/>
              </w:rPr>
              <w:t>Технология</w:t>
            </w:r>
          </w:p>
        </w:tc>
        <w:tc>
          <w:tcPr>
            <w:tcW w:w="962"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0"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1"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w:t>
            </w:r>
          </w:p>
        </w:tc>
      </w:tr>
      <w:tr w:rsidR="005146E7" w:rsidRPr="001F7ECC" w:rsidTr="005146E7">
        <w:trPr>
          <w:trHeight w:val="240"/>
        </w:trPr>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Физ. культура</w:t>
            </w:r>
          </w:p>
        </w:tc>
        <w:tc>
          <w:tcPr>
            <w:tcW w:w="2835" w:type="dxa"/>
            <w:tcBorders>
              <w:top w:val="single" w:sz="12" w:space="0" w:color="auto"/>
              <w:bottom w:val="single" w:sz="12" w:space="0" w:color="auto"/>
            </w:tcBorders>
            <w:vAlign w:val="center"/>
          </w:tcPr>
          <w:p w:rsidR="0031113C" w:rsidRPr="001F7ECC" w:rsidRDefault="003910B7" w:rsidP="001F7ECC">
            <w:pPr>
              <w:rPr>
                <w:rFonts w:ascii="Times New Roman" w:hAnsi="Times New Roman" w:cs="Times New Roman"/>
                <w:sz w:val="24"/>
                <w:szCs w:val="24"/>
              </w:rPr>
            </w:pPr>
            <w:r w:rsidRPr="001F7ECC">
              <w:rPr>
                <w:rFonts w:ascii="Times New Roman" w:hAnsi="Times New Roman" w:cs="Times New Roman"/>
                <w:sz w:val="24"/>
                <w:szCs w:val="24"/>
              </w:rPr>
              <w:t>Физ. культура</w:t>
            </w:r>
          </w:p>
        </w:tc>
        <w:tc>
          <w:tcPr>
            <w:tcW w:w="962"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0"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1"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12</w:t>
            </w:r>
          </w:p>
        </w:tc>
      </w:tr>
      <w:tr w:rsidR="005146E7" w:rsidRPr="001F7ECC" w:rsidTr="005146E7">
        <w:trPr>
          <w:trHeight w:val="533"/>
        </w:trPr>
        <w:tc>
          <w:tcPr>
            <w:tcW w:w="5529" w:type="dxa"/>
            <w:gridSpan w:val="2"/>
            <w:tcBorders>
              <w:top w:val="single" w:sz="12" w:space="0" w:color="auto"/>
            </w:tcBorders>
            <w:vAlign w:val="center"/>
          </w:tcPr>
          <w:p w:rsidR="005146E7" w:rsidRPr="001F7ECC" w:rsidRDefault="005146E7" w:rsidP="001F7ECC">
            <w:pPr>
              <w:jc w:val="center"/>
              <w:rPr>
                <w:rFonts w:ascii="Times New Roman" w:hAnsi="Times New Roman" w:cs="Times New Roman"/>
                <w:sz w:val="24"/>
                <w:szCs w:val="24"/>
              </w:rPr>
            </w:pPr>
            <w:r w:rsidRPr="001F7ECC">
              <w:rPr>
                <w:rFonts w:ascii="Times New Roman" w:hAnsi="Times New Roman" w:cs="Times New Roman"/>
                <w:b/>
                <w:sz w:val="24"/>
                <w:szCs w:val="24"/>
              </w:rPr>
              <w:t>Итого</w:t>
            </w:r>
          </w:p>
        </w:tc>
        <w:tc>
          <w:tcPr>
            <w:tcW w:w="962"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21</w:t>
            </w:r>
          </w:p>
        </w:tc>
        <w:tc>
          <w:tcPr>
            <w:tcW w:w="850"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26</w:t>
            </w:r>
          </w:p>
        </w:tc>
        <w:tc>
          <w:tcPr>
            <w:tcW w:w="851"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26</w:t>
            </w:r>
          </w:p>
        </w:tc>
        <w:tc>
          <w:tcPr>
            <w:tcW w:w="992"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26</w:t>
            </w:r>
          </w:p>
        </w:tc>
        <w:tc>
          <w:tcPr>
            <w:tcW w:w="1001" w:type="dxa"/>
            <w:tcBorders>
              <w:top w:val="single" w:sz="12" w:space="0" w:color="auto"/>
            </w:tcBorders>
          </w:tcPr>
          <w:p w:rsidR="005146E7" w:rsidRPr="001F7ECC" w:rsidRDefault="00B80A99" w:rsidP="001F7ECC">
            <w:pPr>
              <w:rPr>
                <w:rFonts w:ascii="Times New Roman" w:hAnsi="Times New Roman" w:cs="Times New Roman"/>
                <w:sz w:val="24"/>
                <w:szCs w:val="24"/>
              </w:rPr>
            </w:pPr>
            <w:r w:rsidRPr="001F7ECC">
              <w:rPr>
                <w:rFonts w:ascii="Times New Roman" w:hAnsi="Times New Roman" w:cs="Times New Roman"/>
                <w:sz w:val="24"/>
                <w:szCs w:val="24"/>
              </w:rPr>
              <w:t>99</w:t>
            </w:r>
          </w:p>
        </w:tc>
      </w:tr>
      <w:tr w:rsidR="003910B7" w:rsidRPr="001F7ECC" w:rsidTr="005146E7">
        <w:tc>
          <w:tcPr>
            <w:tcW w:w="5529" w:type="dxa"/>
            <w:gridSpan w:val="2"/>
            <w:vAlign w:val="center"/>
          </w:tcPr>
          <w:p w:rsidR="003910B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Часть, формируемая участниками образовательного процесса</w:t>
            </w:r>
          </w:p>
        </w:tc>
        <w:tc>
          <w:tcPr>
            <w:tcW w:w="962" w:type="dxa"/>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0" w:type="dxa"/>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1" w:type="dxa"/>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992" w:type="dxa"/>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1001" w:type="dxa"/>
          </w:tcPr>
          <w:p w:rsidR="003910B7" w:rsidRPr="001F7ECC" w:rsidRDefault="003910B7" w:rsidP="001F7ECC">
            <w:pPr>
              <w:rPr>
                <w:rFonts w:ascii="Times New Roman" w:hAnsi="Times New Roman" w:cs="Times New Roman"/>
                <w:sz w:val="24"/>
                <w:szCs w:val="24"/>
              </w:rPr>
            </w:pPr>
          </w:p>
        </w:tc>
      </w:tr>
      <w:tr w:rsidR="005146E7" w:rsidRPr="001F7ECC" w:rsidTr="005146E7">
        <w:tc>
          <w:tcPr>
            <w:tcW w:w="5529" w:type="dxa"/>
            <w:gridSpan w:val="2"/>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Максимально допустимая недельная нагрузка</w:t>
            </w:r>
          </w:p>
        </w:tc>
        <w:tc>
          <w:tcPr>
            <w:tcW w:w="962" w:type="dxa"/>
          </w:tcPr>
          <w:p w:rsidR="005146E7" w:rsidRPr="001F7ECC" w:rsidRDefault="005146E7" w:rsidP="001F7ECC">
            <w:pPr>
              <w:rPr>
                <w:rFonts w:ascii="Times New Roman" w:hAnsi="Times New Roman" w:cs="Times New Roman"/>
                <w:sz w:val="24"/>
                <w:szCs w:val="24"/>
              </w:rPr>
            </w:pPr>
          </w:p>
        </w:tc>
        <w:tc>
          <w:tcPr>
            <w:tcW w:w="850" w:type="dxa"/>
          </w:tcPr>
          <w:p w:rsidR="005146E7" w:rsidRPr="001F7ECC" w:rsidRDefault="005146E7" w:rsidP="001F7ECC">
            <w:pPr>
              <w:rPr>
                <w:rFonts w:ascii="Times New Roman" w:hAnsi="Times New Roman" w:cs="Times New Roman"/>
                <w:sz w:val="24"/>
                <w:szCs w:val="24"/>
              </w:rPr>
            </w:pPr>
          </w:p>
        </w:tc>
        <w:tc>
          <w:tcPr>
            <w:tcW w:w="851" w:type="dxa"/>
          </w:tcPr>
          <w:p w:rsidR="005146E7" w:rsidRPr="001F7ECC" w:rsidRDefault="005146E7" w:rsidP="001F7ECC">
            <w:pPr>
              <w:rPr>
                <w:rFonts w:ascii="Times New Roman" w:hAnsi="Times New Roman" w:cs="Times New Roman"/>
                <w:sz w:val="24"/>
                <w:szCs w:val="24"/>
              </w:rPr>
            </w:pPr>
          </w:p>
        </w:tc>
        <w:tc>
          <w:tcPr>
            <w:tcW w:w="992" w:type="dxa"/>
          </w:tcPr>
          <w:p w:rsidR="005146E7" w:rsidRPr="001F7ECC" w:rsidRDefault="005146E7" w:rsidP="001F7ECC">
            <w:pPr>
              <w:rPr>
                <w:rFonts w:ascii="Times New Roman" w:hAnsi="Times New Roman" w:cs="Times New Roman"/>
                <w:sz w:val="24"/>
                <w:szCs w:val="24"/>
              </w:rPr>
            </w:pPr>
          </w:p>
        </w:tc>
        <w:tc>
          <w:tcPr>
            <w:tcW w:w="1001" w:type="dxa"/>
          </w:tcPr>
          <w:p w:rsidR="005146E7" w:rsidRPr="001F7ECC" w:rsidRDefault="005146E7" w:rsidP="001F7ECC">
            <w:pPr>
              <w:rPr>
                <w:rFonts w:ascii="Times New Roman" w:hAnsi="Times New Roman" w:cs="Times New Roman"/>
                <w:sz w:val="24"/>
                <w:szCs w:val="24"/>
              </w:rPr>
            </w:pPr>
          </w:p>
        </w:tc>
      </w:tr>
      <w:tr w:rsidR="005146E7" w:rsidRPr="001F7ECC" w:rsidTr="005146E7">
        <w:tc>
          <w:tcPr>
            <w:tcW w:w="5529" w:type="dxa"/>
            <w:gridSpan w:val="2"/>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Внеурочная деятельность (кружки, секции, проектная деятельность)</w:t>
            </w:r>
          </w:p>
        </w:tc>
        <w:tc>
          <w:tcPr>
            <w:tcW w:w="96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0"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1001" w:type="dxa"/>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7</w:t>
            </w:r>
          </w:p>
        </w:tc>
      </w:tr>
      <w:tr w:rsidR="005146E7" w:rsidRPr="001F7ECC" w:rsidTr="00975AC5">
        <w:trPr>
          <w:trHeight w:val="488"/>
        </w:trPr>
        <w:tc>
          <w:tcPr>
            <w:tcW w:w="5529" w:type="dxa"/>
            <w:gridSpan w:val="2"/>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Всего к финансированию</w:t>
            </w:r>
          </w:p>
        </w:tc>
        <w:tc>
          <w:tcPr>
            <w:tcW w:w="96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22</w:t>
            </w:r>
          </w:p>
        </w:tc>
        <w:tc>
          <w:tcPr>
            <w:tcW w:w="850"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28</w:t>
            </w:r>
          </w:p>
        </w:tc>
        <w:tc>
          <w:tcPr>
            <w:tcW w:w="85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28</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28</w:t>
            </w:r>
          </w:p>
        </w:tc>
        <w:tc>
          <w:tcPr>
            <w:tcW w:w="100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106</w:t>
            </w:r>
          </w:p>
        </w:tc>
      </w:tr>
    </w:tbl>
    <w:p w:rsidR="00B16D77" w:rsidRPr="001F7ECC" w:rsidRDefault="00B16D77" w:rsidP="001F7ECC">
      <w:pPr>
        <w:spacing w:after="0" w:line="240" w:lineRule="auto"/>
        <w:rPr>
          <w:rFonts w:ascii="Times New Roman" w:hAnsi="Times New Roman" w:cs="Times New Roman"/>
          <w:sz w:val="24"/>
          <w:szCs w:val="24"/>
        </w:rPr>
      </w:pPr>
    </w:p>
    <w:sectPr w:rsidR="00B16D77" w:rsidRPr="001F7ECC" w:rsidSect="001F7ECC">
      <w:headerReference w:type="default" r:id="rId7"/>
      <w:pgSz w:w="11906" w:h="16838" w:code="9"/>
      <w:pgMar w:top="993" w:right="849" w:bottom="1134" w:left="1276"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469" w:rsidRDefault="00471469" w:rsidP="000D5183">
      <w:pPr>
        <w:spacing w:after="0" w:line="240" w:lineRule="auto"/>
      </w:pPr>
      <w:r>
        <w:separator/>
      </w:r>
    </w:p>
  </w:endnote>
  <w:endnote w:type="continuationSeparator" w:id="1">
    <w:p w:rsidR="00471469" w:rsidRDefault="00471469" w:rsidP="000D5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469" w:rsidRDefault="00471469" w:rsidP="000D5183">
      <w:pPr>
        <w:spacing w:after="0" w:line="240" w:lineRule="auto"/>
      </w:pPr>
      <w:r>
        <w:separator/>
      </w:r>
    </w:p>
  </w:footnote>
  <w:footnote w:type="continuationSeparator" w:id="1">
    <w:p w:rsidR="00471469" w:rsidRDefault="00471469" w:rsidP="000D5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526715"/>
      <w:docPartObj>
        <w:docPartGallery w:val="Page Numbers (Top of Page)"/>
        <w:docPartUnique/>
      </w:docPartObj>
    </w:sdtPr>
    <w:sdtContent>
      <w:p w:rsidR="000D5183" w:rsidRDefault="00331C48">
        <w:pPr>
          <w:pStyle w:val="a6"/>
          <w:jc w:val="right"/>
        </w:pPr>
        <w:r>
          <w:fldChar w:fldCharType="begin"/>
        </w:r>
        <w:r w:rsidR="000D5183">
          <w:instrText>PAGE   \* MERGEFORMAT</w:instrText>
        </w:r>
        <w:r>
          <w:fldChar w:fldCharType="separate"/>
        </w:r>
        <w:r w:rsidR="008D570D">
          <w:rPr>
            <w:noProof/>
          </w:rPr>
          <w:t>46</w:t>
        </w:r>
        <w:r>
          <w:fldChar w:fldCharType="end"/>
        </w:r>
      </w:p>
    </w:sdtContent>
  </w:sdt>
  <w:p w:rsidR="000D5183" w:rsidRDefault="000D518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B16D77"/>
    <w:rsid w:val="000553CD"/>
    <w:rsid w:val="00070B93"/>
    <w:rsid w:val="00087979"/>
    <w:rsid w:val="000A6B74"/>
    <w:rsid w:val="000D5183"/>
    <w:rsid w:val="00124958"/>
    <w:rsid w:val="001275D4"/>
    <w:rsid w:val="00143C2D"/>
    <w:rsid w:val="00160F26"/>
    <w:rsid w:val="001E3E76"/>
    <w:rsid w:val="001F7ECC"/>
    <w:rsid w:val="00216BFC"/>
    <w:rsid w:val="002F287C"/>
    <w:rsid w:val="002F5081"/>
    <w:rsid w:val="0031113C"/>
    <w:rsid w:val="00331C48"/>
    <w:rsid w:val="0038664B"/>
    <w:rsid w:val="003910B7"/>
    <w:rsid w:val="003A527A"/>
    <w:rsid w:val="003B0288"/>
    <w:rsid w:val="003C61FE"/>
    <w:rsid w:val="003D1326"/>
    <w:rsid w:val="003D3A76"/>
    <w:rsid w:val="003D55C3"/>
    <w:rsid w:val="004277C4"/>
    <w:rsid w:val="00445D88"/>
    <w:rsid w:val="00471469"/>
    <w:rsid w:val="00494A54"/>
    <w:rsid w:val="004C0112"/>
    <w:rsid w:val="004D6AC6"/>
    <w:rsid w:val="004F6D63"/>
    <w:rsid w:val="005146E7"/>
    <w:rsid w:val="005167EE"/>
    <w:rsid w:val="00561B29"/>
    <w:rsid w:val="005B25B6"/>
    <w:rsid w:val="0061315E"/>
    <w:rsid w:val="00646C3F"/>
    <w:rsid w:val="006501A1"/>
    <w:rsid w:val="0070521B"/>
    <w:rsid w:val="00742618"/>
    <w:rsid w:val="00744D85"/>
    <w:rsid w:val="00773941"/>
    <w:rsid w:val="007B403F"/>
    <w:rsid w:val="00840512"/>
    <w:rsid w:val="00894EA6"/>
    <w:rsid w:val="008D570D"/>
    <w:rsid w:val="00975AC5"/>
    <w:rsid w:val="009D5B0D"/>
    <w:rsid w:val="009D6338"/>
    <w:rsid w:val="009F3D36"/>
    <w:rsid w:val="00A04640"/>
    <w:rsid w:val="00A255AB"/>
    <w:rsid w:val="00A267EF"/>
    <w:rsid w:val="00AA14DD"/>
    <w:rsid w:val="00AC29B0"/>
    <w:rsid w:val="00B16D77"/>
    <w:rsid w:val="00B37F08"/>
    <w:rsid w:val="00B80A99"/>
    <w:rsid w:val="00BD22F1"/>
    <w:rsid w:val="00C342BB"/>
    <w:rsid w:val="00C740A6"/>
    <w:rsid w:val="00C82A44"/>
    <w:rsid w:val="00CA6EBD"/>
    <w:rsid w:val="00CD7755"/>
    <w:rsid w:val="00CE7DEB"/>
    <w:rsid w:val="00CF22A4"/>
    <w:rsid w:val="00D1337B"/>
    <w:rsid w:val="00DC791E"/>
    <w:rsid w:val="00E516E2"/>
    <w:rsid w:val="00E60AD9"/>
    <w:rsid w:val="00EC333D"/>
    <w:rsid w:val="00EF4D76"/>
    <w:rsid w:val="00F33119"/>
    <w:rsid w:val="00F723E5"/>
    <w:rsid w:val="00F87C05"/>
    <w:rsid w:val="00FA6C1B"/>
    <w:rsid w:val="00FD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D2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2F1"/>
    <w:rPr>
      <w:rFonts w:ascii="Tahoma" w:hAnsi="Tahoma" w:cs="Tahoma"/>
      <w:sz w:val="16"/>
      <w:szCs w:val="16"/>
    </w:rPr>
  </w:style>
  <w:style w:type="paragraph" w:styleId="a6">
    <w:name w:val="header"/>
    <w:basedOn w:val="a"/>
    <w:link w:val="a7"/>
    <w:uiPriority w:val="99"/>
    <w:unhideWhenUsed/>
    <w:rsid w:val="000D51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5183"/>
  </w:style>
  <w:style w:type="paragraph" w:styleId="a8">
    <w:name w:val="footer"/>
    <w:basedOn w:val="a"/>
    <w:link w:val="a9"/>
    <w:uiPriority w:val="99"/>
    <w:unhideWhenUsed/>
    <w:rsid w:val="000D51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5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D2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2F1"/>
    <w:rPr>
      <w:rFonts w:ascii="Tahoma" w:hAnsi="Tahoma" w:cs="Tahoma"/>
      <w:sz w:val="16"/>
      <w:szCs w:val="16"/>
    </w:rPr>
  </w:style>
  <w:style w:type="paragraph" w:styleId="a6">
    <w:name w:val="header"/>
    <w:basedOn w:val="a"/>
    <w:link w:val="a7"/>
    <w:uiPriority w:val="99"/>
    <w:unhideWhenUsed/>
    <w:rsid w:val="000D51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5183"/>
  </w:style>
  <w:style w:type="paragraph" w:styleId="a8">
    <w:name w:val="footer"/>
    <w:basedOn w:val="a"/>
    <w:link w:val="a9"/>
    <w:uiPriority w:val="99"/>
    <w:unhideWhenUsed/>
    <w:rsid w:val="000D51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5183"/>
  </w:style>
</w:styles>
</file>

<file path=word/webSettings.xml><?xml version="1.0" encoding="utf-8"?>
<w:webSettings xmlns:r="http://schemas.openxmlformats.org/officeDocument/2006/relationships" xmlns:w="http://schemas.openxmlformats.org/wordprocessingml/2006/main">
  <w:divs>
    <w:div w:id="15719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52E07-71A0-4845-A11A-7EC31055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22343</Words>
  <Characters>127359</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cp:lastModifiedBy>
  <cp:revision>6</cp:revision>
  <cp:lastPrinted>2016-09-29T09:22:00Z</cp:lastPrinted>
  <dcterms:created xsi:type="dcterms:W3CDTF">2019-02-25T08:04:00Z</dcterms:created>
  <dcterms:modified xsi:type="dcterms:W3CDTF">2019-03-06T05:17:00Z</dcterms:modified>
</cp:coreProperties>
</file>